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283"/>
        <w:rPr>
          <w:rFonts w:ascii="宋体" w:hAnsi="宋体" w:cs="宋体"/>
          <w:sz w:val="28"/>
          <w:szCs w:val="28"/>
        </w:rPr>
      </w:pPr>
    </w:p>
    <w:p>
      <w:pPr>
        <w:spacing w:before="0" w:after="283"/>
        <w:jc w:val="center"/>
        <w:rPr>
          <w:rFonts w:hint="eastAsia" w:ascii="黑体" w:hAnsi="黑体" w:eastAsia="黑体" w:cs="黑体"/>
          <w:sz w:val="28"/>
          <w:szCs w:val="28"/>
        </w:rPr>
      </w:pPr>
      <w:r>
        <w:rPr>
          <w:rFonts w:hint="eastAsia" w:ascii="黑体" w:hAnsi="黑体" w:eastAsia="黑体" w:cs="黑体"/>
          <w:sz w:val="28"/>
          <w:szCs w:val="28"/>
        </w:rPr>
        <w:t>走近小人物 讲出好故事</w:t>
      </w:r>
    </w:p>
    <w:p>
      <w:pPr>
        <w:spacing w:before="0" w:after="283"/>
        <w:jc w:val="center"/>
        <w:rPr>
          <w:rFonts w:ascii="宋体" w:hAnsi="宋体" w:cs="宋体"/>
          <w:sz w:val="28"/>
          <w:szCs w:val="28"/>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——大众报业集团</w:t>
      </w:r>
      <w:r>
        <w:rPr>
          <w:rFonts w:hint="eastAsia" w:ascii="宋体" w:hAnsi="宋体" w:eastAsia="宋体" w:cs="宋体"/>
          <w:sz w:val="24"/>
          <w:szCs w:val="24"/>
          <w:lang w:val="en-US" w:eastAsia="zh-CN"/>
        </w:rPr>
        <w:t xml:space="preserve"> </w:t>
      </w:r>
      <w:r>
        <w:rPr>
          <w:rFonts w:ascii="宋体" w:hAnsi="宋体" w:eastAsia="宋体" w:cs="宋体"/>
          <w:sz w:val="24"/>
          <w:szCs w:val="24"/>
        </w:rPr>
        <w:t>于向阳</w:t>
      </w:r>
    </w:p>
    <w:p>
      <w:pPr>
        <w:pStyle w:val="7"/>
        <w:shd w:val="clear" w:color="auto" w:fill="FFFFFF"/>
        <w:spacing w:line="336" w:lineRule="atLeast"/>
        <w:ind w:firstLine="482" w:firstLineChars="200"/>
        <w:rPr>
          <w:rFonts w:ascii="宋体" w:hAnsi="宋体" w:eastAsia="宋体"/>
          <w:sz w:val="24"/>
          <w:szCs w:val="24"/>
        </w:rPr>
      </w:pPr>
      <w:r>
        <w:rPr>
          <w:rFonts w:hint="eastAsia" w:ascii="宋体" w:hAnsi="宋体" w:eastAsia="宋体" w:cs="宋体"/>
          <w:b/>
          <w:bCs/>
          <w:sz w:val="24"/>
          <w:szCs w:val="24"/>
          <w:lang w:eastAsia="zh-CN"/>
        </w:rPr>
        <w:t>阅读点：</w:t>
      </w:r>
      <w:r>
        <w:rPr>
          <w:rFonts w:hint="eastAsia" w:ascii="仿宋_GB2312" w:hAnsi="仿宋_GB2312" w:eastAsia="仿宋_GB2312" w:cs="仿宋_GB2312"/>
          <w:sz w:val="24"/>
          <w:szCs w:val="24"/>
        </w:rPr>
        <w:t>记者的本分是如实地捕捉时代，记录现实，现实中不总是救世英雄与惊涛骇浪，更多的是平头百姓和潮退潮涌。历史长河里，任何一粒沙都不会多余，小人物的喜怒哀乐一样能反映时代脉络，记录好这些小人物的小故事，把它们向读者娓娓道来， 一样是一名好记者。</w:t>
      </w:r>
    </w:p>
    <w:p>
      <w:pPr>
        <w:tabs>
          <w:tab w:val="left" w:pos="558"/>
        </w:tabs>
        <w:spacing w:before="0" w:after="283"/>
        <w:ind w:firstLine="420"/>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ascii="宋体" w:hAnsi="宋体" w:eastAsia="宋体"/>
          <w:sz w:val="24"/>
          <w:szCs w:val="24"/>
        </w:rPr>
      </w:pPr>
      <w:r>
        <w:rPr>
          <w:rFonts w:ascii="宋体" w:hAnsi="宋体" w:eastAsia="宋体" w:cs="宋体"/>
          <w:sz w:val="24"/>
          <w:szCs w:val="24"/>
        </w:rPr>
        <w:t>按说，身为省报记者，面对着一个大省强省的新闻资源，如果只攥着九牛一毛跟鸡毛蒜皮做文章，就应当反思。而我虽如此却丝毫不觉困惑，反而还因为讲出了几个叫人愿意一听的小故事，颇有些欣慰。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ascii="宋体" w:hAnsi="宋体" w:eastAsia="宋体"/>
          <w:sz w:val="24"/>
          <w:szCs w:val="24"/>
        </w:rPr>
      </w:pPr>
      <w:r>
        <w:rPr>
          <w:rFonts w:ascii="宋体" w:hAnsi="宋体" w:eastAsia="宋体" w:cs="宋体"/>
          <w:sz w:val="24"/>
          <w:szCs w:val="24"/>
        </w:rPr>
        <w:t>有个故事，在座各位应当熟悉。1947年，一支军队来到大别山，经过</w:t>
      </w:r>
      <w:r>
        <w:rPr>
          <w:rFonts w:ascii="宋体" w:hAnsi="宋体" w:eastAsia="宋体"/>
          <w:color w:val="000000"/>
          <w:sz w:val="24"/>
          <w:szCs w:val="24"/>
        </w:rPr>
        <w:t>西瓜大王李二虎的瓜地时，把李二虎吓得不轻。他记得，20多天前，也是一队当兵的进了他哥哥的瓜地里，一亩多地的西瓜不多会儿就只剩下啃剩的瓜皮瓜子跟踩烂的瓜藤瓜叶了。这回来的这支队伍人更多，前不见头，后不见尾，看来自家的瓜是保不住了。李二虎抱着豁出命去的心情，蹲在瓜地里，随时准备上去拼个你死我活。可谁知，眼见大部队从瓜地里穿过，只留下了夸赞的话和齐刷刷的脚印，别说瓜了，连一根秧子都没碰。李二虎亲自切了一个瓜送上前，招呼了半天却没一个人肯吃，长长的队伍只顾赶路。李二虎听说，之前进哥哥家瓜地的是蒋介石的保安团，而今天这支，叫“八路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ascii="宋体" w:hAnsi="宋体" w:eastAsia="宋体"/>
          <w:sz w:val="24"/>
          <w:szCs w:val="24"/>
        </w:rPr>
      </w:pPr>
      <w:r>
        <w:rPr>
          <w:rFonts w:ascii="宋体" w:hAnsi="宋体" w:eastAsia="宋体" w:cs="宋体"/>
          <w:sz w:val="24"/>
          <w:szCs w:val="24"/>
        </w:rPr>
        <w:t>60年前，新华社记者讲出的这个《西瓜的故事》，直到今天，读来仍旧耐人寻味，在新闻作品的长河中</w:t>
      </w:r>
      <w:bookmarkStart w:id="0" w:name="__DdeLink__526_1656408730"/>
      <w:r>
        <w:rPr>
          <w:rFonts w:ascii="宋体" w:hAnsi="宋体" w:eastAsia="宋体" w:cs="宋体"/>
          <w:sz w:val="24"/>
          <w:szCs w:val="24"/>
        </w:rPr>
        <w:t>熠</w:t>
      </w:r>
      <w:bookmarkEnd w:id="0"/>
      <w:r>
        <w:rPr>
          <w:rFonts w:ascii="宋体" w:hAnsi="宋体" w:eastAsia="宋体" w:cs="宋体"/>
          <w:sz w:val="24"/>
          <w:szCs w:val="24"/>
        </w:rPr>
        <w:t>熠闪光，使我受益良深。700多个字，不多，却反映出了人民军队的纪律严明和对老百姓的实在感情。讲纪律不写纪律，写的都是小人物的心理活动，写感情不谈感情，谈的只是吃没吃西瓜的小事。你看，小人物身上一样可以反映大主题，而把这样的小故事讲好，留下的可以是一个时代的印记以及无尽的影响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ascii="宋体" w:hAnsi="宋体" w:eastAsia="宋体"/>
          <w:sz w:val="24"/>
          <w:szCs w:val="24"/>
        </w:rPr>
      </w:pPr>
      <w:r>
        <w:rPr>
          <w:rFonts w:ascii="宋体" w:hAnsi="宋体" w:eastAsia="宋体" w:cs="宋体"/>
          <w:sz w:val="24"/>
          <w:szCs w:val="24"/>
        </w:rPr>
        <w:t>20年前，我刚进报社的第二年，在济南槐荫区的西市场服装城采访，结识了一年多前下岗，现在在服装城里喜滋滋地上了岗的工人崔建中。原本，这个市场里不可能有他的一席之地，大批南方投资者带着15万元的租金找上门，一口气就要租10年，跟这样的大户相比，像他这样只能按月交租的散户</w:t>
      </w:r>
      <w:bookmarkStart w:id="1" w:name="_GoBack"/>
      <w:bookmarkEnd w:id="1"/>
      <w:r>
        <w:rPr>
          <w:rFonts w:ascii="宋体" w:hAnsi="宋体" w:eastAsia="宋体" w:cs="宋体"/>
          <w:sz w:val="24"/>
          <w:szCs w:val="24"/>
        </w:rPr>
        <w:t xml:space="preserve">当然没有优势可言。然而，市场的创办者决定，不给大户预留摊位，而是通过公开抓阄的方式选摊位，而且，租金也不用一次性交齐，十年内，想租几年自己决定，这就给了“崔建中们”一个公平竞争的机会。服装城的创办者，是匡山村的一群农民，当一个长期稳定的巨大经济利益摆在面前时，他们选择放弃利益，给1100多名像崔建中一样的下岗工人开出一条生路。他们这样做，并不是为了改变历史，只因为“咱富了，不能忘了工人老大哥”！当时，正准备摊位开张的崔建中给我讲起这件事，眼里既有对未来前景的期待，也有对农民兄弟的感激。时值国有企业改革起步之时，先行的政策让农民通过创业富了起来，而全国却一大批工人下岗。作为大众日报的记者，在社会发展正处在各种可能性的交织与孕育之中，人们的思想陷入群体性躁动之时，讲述这样一个小人物的小故事，无疑是给焦灼不安的人心打了一剂暖心针。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ascii="宋体" w:hAnsi="宋体" w:eastAsia="宋体"/>
          <w:sz w:val="24"/>
          <w:szCs w:val="24"/>
        </w:rPr>
      </w:pPr>
      <w:r>
        <w:rPr>
          <w:rFonts w:ascii="宋体" w:hAnsi="宋体" w:eastAsia="宋体" w:cs="宋体"/>
          <w:sz w:val="24"/>
          <w:szCs w:val="24"/>
        </w:rPr>
        <w:t>在以前，对一个靠种地为生的家庭来说，一把锃明瓦亮的好镢头意味着人勤地不懒，意味着吃喝有着落，意味着在乡邻间的好口碑。然而，一年前，莱芜市西嵬石村最勤快的老陈家里，镢头却生锈了。可这一回，老陈不光不觉得丢人。也就是因为这把生锈的镢头，他家两个儿子上学的学费都有了，家里还第一次有了存款。原来，莱芜市用流转土地转移就业的方式扶贫，老陈家的土地流转出去由专门的公司种植经济作物，自己也进了公司的工程队有了正式工作，一年不到就把大儿子头一年的大学学费生活费都赚出来了。老陈不用再靠着镢头奔日子，镢头挂上了墙，自然也生了锈，村里许多跟老陈差不多的人家也都是这样，再也没人仅凭着镢头上的光亮评价别人。一把镢头的变化，反映出的是贫苦农民生活方式的转变，更是政府扶贫计划的切实作用。那一年，全国有1240万个“老陈”摘掉了贫困户的帽子，山东省有151.2万个，莱芜市有11600个。</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ascii="宋体" w:hAnsi="宋体" w:eastAsia="宋体"/>
          <w:sz w:val="24"/>
          <w:szCs w:val="24"/>
        </w:rPr>
      </w:pPr>
      <w:r>
        <w:rPr>
          <w:rFonts w:ascii="宋体" w:hAnsi="宋体" w:eastAsia="宋体" w:cs="宋体"/>
          <w:sz w:val="24"/>
          <w:szCs w:val="24"/>
        </w:rPr>
        <w:t>斗转星移，时代变迁，中国农村社会、经济结构在演变，一代山区老农民的“镢头情节”悄然隐退了，这不正是能给社会发展划上历史痕迹的新闻故事吗？记录一个时代可歌可泣的变化，这正是记者的使命。老陈的笑脸，是千千万万个挣脱出贫困线的中国农民集体的笑脸，这把生锈的镢头值得被载入史册，而我，只是把《老陈家的镢头生锈了》背后的故事讲了出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ascii="宋体" w:hAnsi="宋体" w:eastAsia="宋体"/>
          <w:sz w:val="24"/>
          <w:szCs w:val="24"/>
        </w:rPr>
      </w:pPr>
      <w:r>
        <w:rPr>
          <w:rFonts w:ascii="宋体" w:hAnsi="宋体" w:eastAsia="宋体" w:cs="宋体"/>
          <w:sz w:val="24"/>
          <w:szCs w:val="24"/>
        </w:rPr>
        <w:t>入行22年了，没接触过省委书记、省长这样的“大人物”，也没有参加过抗洪抢险、地震救灾这样的现场报道，更没有遇到过哪位力挽狂澜、惊天泣地的大英雄。呆过最长的地方是全省十七地市中最小最不起眼的莱芜，打交道最多的是那些素面朝天、平淡无奇的小老百姓，而我对此却乐此不疲。</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ascii="宋体" w:hAnsi="宋体" w:eastAsia="宋体"/>
          <w:sz w:val="24"/>
          <w:szCs w:val="24"/>
        </w:rPr>
      </w:pPr>
      <w:r>
        <w:rPr>
          <w:rFonts w:ascii="宋体" w:hAnsi="宋体" w:eastAsia="宋体" w:cs="宋体"/>
          <w:sz w:val="21"/>
          <w:szCs w:val="21"/>
        </w:rPr>
        <w:t>今年4月，我们去莱芜市莱城区凤城街道采访。采访中，街道办的同志告诉我们，他们的拆迁工作特别好，由于采用了打分制，进展得非常顺利，很值得报道。像东升社区200户人家目前只剩下8家还没有签协议。</w:t>
      </w:r>
      <w:r>
        <w:rPr>
          <w:rFonts w:ascii="宋体" w:hAnsi="宋体" w:eastAsia="宋体" w:cs="宋体"/>
          <w:sz w:val="21"/>
          <w:szCs w:val="21"/>
        </w:rPr>
        <w:br w:type="textWrapping"/>
      </w:r>
      <w:r>
        <w:rPr>
          <w:rFonts w:hint="eastAsia" w:eastAsia="宋体" w:cs="宋体"/>
          <w:sz w:val="21"/>
          <w:szCs w:val="21"/>
          <w:lang w:val="en-US" w:eastAsia="zh-CN"/>
        </w:rPr>
        <w:t xml:space="preserve">    </w:t>
      </w:r>
      <w:r>
        <w:rPr>
          <w:rFonts w:ascii="宋体" w:hAnsi="宋体" w:eastAsia="宋体" w:cs="宋体"/>
          <w:sz w:val="21"/>
          <w:szCs w:val="21"/>
        </w:rPr>
        <w:t>聊到这里，我摆摆手拦住他们，问：“等一等，那8家为什么没有签协议？”</w:t>
      </w:r>
      <w:r>
        <w:rPr>
          <w:rFonts w:ascii="宋体" w:hAnsi="宋体" w:eastAsia="宋体" w:cs="宋体"/>
          <w:sz w:val="21"/>
          <w:szCs w:val="21"/>
        </w:rPr>
        <w:br w:type="textWrapping"/>
      </w:r>
      <w:r>
        <w:rPr>
          <w:rFonts w:hint="eastAsia" w:eastAsia="宋体" w:cs="宋体"/>
          <w:sz w:val="21"/>
          <w:szCs w:val="21"/>
          <w:lang w:val="en-US" w:eastAsia="zh-CN"/>
        </w:rPr>
        <w:t xml:space="preserve">    </w:t>
      </w:r>
      <w:r>
        <w:rPr>
          <w:rFonts w:ascii="宋体" w:hAnsi="宋体" w:eastAsia="宋体" w:cs="宋体"/>
          <w:sz w:val="21"/>
          <w:szCs w:val="21"/>
        </w:rPr>
        <w:t>随着采访的深入，发现果然是疑云深处有新闻。8户人家没有拆迁各有各的理由，但该社区党委并没有把这8户群众当成对立面而强拆硬拆，却本着“相信群众、依靠群众”的原则，认真听取拆迁户的合理诉求，较好地化解了矛盾。</w:t>
      </w:r>
      <w:r>
        <w:rPr>
          <w:rFonts w:ascii="宋体" w:hAnsi="宋体" w:eastAsia="宋体" w:cs="宋体"/>
          <w:sz w:val="21"/>
          <w:szCs w:val="21"/>
        </w:rPr>
        <w:br w:type="textWrapping"/>
      </w:r>
      <w:r>
        <w:rPr>
          <w:rFonts w:hint="eastAsia" w:eastAsia="宋体" w:cs="宋体"/>
          <w:sz w:val="21"/>
          <w:szCs w:val="21"/>
          <w:lang w:val="en-US" w:eastAsia="zh-CN"/>
        </w:rPr>
        <w:t xml:space="preserve">    </w:t>
      </w:r>
      <w:r>
        <w:rPr>
          <w:rFonts w:ascii="宋体" w:hAnsi="宋体" w:eastAsia="宋体" w:cs="宋体"/>
          <w:sz w:val="21"/>
          <w:szCs w:val="21"/>
        </w:rPr>
        <w:t>这不正是我党的三大优良作风之一，“密切联系群众”，在基层的生动实践吗？多好的新闻！很快，采写完毕，以《等一等这8户人家》为题，在《大众日报》刊登。如今东升社区的拆迁经验已经成了全市典型。</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eastAsia="宋体"/>
          <w:sz w:val="24"/>
          <w:szCs w:val="24"/>
        </w:rPr>
      </w:pPr>
      <w:r>
        <w:rPr>
          <w:rFonts w:ascii="宋体" w:hAnsi="宋体" w:eastAsia="宋体"/>
          <w:sz w:val="24"/>
          <w:szCs w:val="24"/>
        </w:rPr>
        <w:t>记者的本分是如实地捕捉时代，记录现实，现实中不总是救世英雄与惊涛骇浪，更多的是平头百姓和潮退潮涌。历史长河里，任何一粒沙都不会多余，小人物的喜怒哀乐一样能反映时代脉络，记录好这些小人物的小故事，把它们向读者娓娓道来， 一样是一名好记者。</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eastAsia="宋体"/>
          <w:sz w:val="24"/>
          <w:szCs w:val="24"/>
        </w:rPr>
      </w:pPr>
      <w:r>
        <w:rPr>
          <w:rFonts w:ascii="宋体" w:hAnsi="宋体" w:eastAsia="宋体"/>
          <w:sz w:val="24"/>
          <w:szCs w:val="24"/>
        </w:rPr>
        <w:t>靠着这样一种信念，我用小人物的小故事写出了20个山东新闻奖，算是读者对我所讲的故事以及故事讲述方式的一种认可吧。</w:t>
      </w:r>
      <w:r>
        <w:rPr>
          <w:rFonts w:ascii="宋体" w:hAnsi="宋体" w:eastAsia="宋体"/>
          <w:color w:val="000000"/>
          <w:sz w:val="24"/>
          <w:szCs w:val="24"/>
        </w:rPr>
        <w:t>而我还将继续在这条道路上，以这种方式，认真捕捉，仔细打磨，当一名钻研新闻故事的好工匠。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ascii="宋体" w:hAnsi="宋体" w:eastAsia="宋体"/>
          <w:sz w:val="24"/>
          <w:szCs w:val="24"/>
        </w:rPr>
      </w:pPr>
    </w:p>
    <w:sectPr>
      <w:pgSz w:w="11906" w:h="16838"/>
      <w:pgMar w:top="1440" w:right="1800" w:bottom="1440" w:left="1800" w:header="0" w:footer="0" w:gutter="0"/>
      <w:pgNumType w:fmt="decimal"/>
      <w:formProt w:val="0"/>
      <w:docGrid w:type="lines"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Liberation Serif">
    <w:altName w:val="宋体"/>
    <w:panose1 w:val="00000000000000000000"/>
    <w:charset w:val="86"/>
    <w:family w:val="roman"/>
    <w:pitch w:val="default"/>
    <w:sig w:usb0="00000000" w:usb1="00000000" w:usb2="00000000" w:usb3="00000000" w:csb0="00000000" w:csb1="00000000"/>
  </w:font>
  <w:font w:name="Liberation Sans">
    <w:altName w:val="宋体"/>
    <w:panose1 w:val="00000000000000000000"/>
    <w:charset w:val="86"/>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78649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jc w:val="left"/>
    </w:pPr>
    <w:rPr>
      <w:rFonts w:ascii="Liberation Serif" w:hAnsi="Liberation Serif" w:cs="Arial" w:eastAsiaTheme="minorEastAsia"/>
      <w:color w:val="auto"/>
      <w:sz w:val="24"/>
      <w:szCs w:val="24"/>
      <w:lang w:val="en-US" w:eastAsia="zh-CN" w:bidi="hi-IN"/>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Arial"/>
      <w:i/>
      <w:iCs/>
      <w:sz w:val="24"/>
      <w:szCs w:val="24"/>
    </w:rPr>
  </w:style>
  <w:style w:type="paragraph" w:styleId="3">
    <w:name w:val="Body Text"/>
    <w:basedOn w:val="1"/>
    <w:qFormat/>
    <w:uiPriority w:val="0"/>
    <w:pPr>
      <w:spacing w:before="0" w:after="140" w:line="288" w:lineRule="auto"/>
    </w:pPr>
  </w:style>
  <w:style w:type="paragraph" w:styleId="4">
    <w:name w:val="footer"/>
    <w:basedOn w:val="1"/>
    <w:unhideWhenUsed/>
    <w:qFormat/>
    <w:uiPriority w:val="99"/>
    <w:pPr>
      <w:widowControl w:val="0"/>
      <w:tabs>
        <w:tab w:val="center" w:pos="4153"/>
        <w:tab w:val="right" w:pos="8306"/>
      </w:tabs>
      <w:suppressAutoHyphens w:val="0"/>
      <w:snapToGrid w:val="0"/>
    </w:pPr>
    <w:rPr>
      <w:rFonts w:asciiTheme="minorHAnsi" w:hAnsiTheme="minorHAnsi" w:eastAsiaTheme="minorEastAsia" w:cstheme="minorBidi"/>
      <w:sz w:val="18"/>
      <w:szCs w:val="18"/>
      <w:lang w:bidi="ar-SA"/>
    </w:rPr>
  </w:style>
  <w:style w:type="paragraph" w:styleId="5">
    <w:name w:val="header"/>
    <w:basedOn w:val="1"/>
    <w:link w:val="10"/>
    <w:unhideWhenUsed/>
    <w:qFormat/>
    <w:uiPriority w:val="99"/>
    <w:pPr>
      <w:widowControl w:val="0"/>
      <w:pBdr>
        <w:bottom w:val="single" w:color="00000A" w:sz="6" w:space="1"/>
      </w:pBdr>
      <w:tabs>
        <w:tab w:val="center" w:pos="4153"/>
        <w:tab w:val="right" w:pos="8306"/>
      </w:tabs>
      <w:suppressAutoHyphens w:val="0"/>
      <w:snapToGrid w:val="0"/>
      <w:jc w:val="center"/>
    </w:pPr>
    <w:rPr>
      <w:rFonts w:asciiTheme="minorHAnsi" w:hAnsiTheme="minorHAnsi" w:eastAsiaTheme="minorEastAsia" w:cstheme="minorBidi"/>
      <w:sz w:val="18"/>
      <w:szCs w:val="18"/>
      <w:lang w:bidi="ar-SA"/>
    </w:rPr>
  </w:style>
  <w:style w:type="paragraph" w:styleId="6">
    <w:name w:val="List"/>
    <w:basedOn w:val="3"/>
    <w:qFormat/>
    <w:uiPriority w:val="0"/>
    <w:rPr>
      <w:rFonts w:cs="Arial"/>
    </w:rPr>
  </w:style>
  <w:style w:type="paragraph" w:styleId="7">
    <w:name w:val="HTML Preformatted"/>
    <w:basedOn w:val="1"/>
    <w:link w:val="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hAnsi="宋体" w:cs="宋体"/>
      <w:lang w:bidi="ar-SA"/>
    </w:rPr>
  </w:style>
  <w:style w:type="character" w:customStyle="1" w:styleId="10">
    <w:name w:val="页眉 Char"/>
    <w:basedOn w:val="8"/>
    <w:link w:val="5"/>
    <w:qFormat/>
    <w:uiPriority w:val="99"/>
    <w:rPr>
      <w:sz w:val="18"/>
      <w:szCs w:val="18"/>
    </w:rPr>
  </w:style>
  <w:style w:type="character" w:customStyle="1" w:styleId="11">
    <w:name w:val="页脚 Char"/>
    <w:basedOn w:val="8"/>
    <w:qFormat/>
    <w:uiPriority w:val="99"/>
    <w:rPr>
      <w:sz w:val="18"/>
      <w:szCs w:val="18"/>
    </w:rPr>
  </w:style>
  <w:style w:type="character" w:customStyle="1" w:styleId="12">
    <w:name w:val="HTML 预设格式 Char"/>
    <w:basedOn w:val="8"/>
    <w:link w:val="7"/>
    <w:qFormat/>
    <w:uiPriority w:val="99"/>
    <w:rPr>
      <w:rFonts w:ascii="宋体" w:hAnsi="宋体" w:eastAsia="宋体" w:cs="宋体"/>
      <w:sz w:val="24"/>
      <w:szCs w:val="24"/>
    </w:rPr>
  </w:style>
  <w:style w:type="paragraph" w:customStyle="1" w:styleId="13">
    <w:name w:val="标题1"/>
    <w:basedOn w:val="1"/>
    <w:next w:val="3"/>
    <w:qFormat/>
    <w:uiPriority w:val="0"/>
    <w:pPr>
      <w:keepNext/>
      <w:spacing w:before="240" w:after="120"/>
    </w:pPr>
    <w:rPr>
      <w:rFonts w:ascii="Liberation Sans" w:hAnsi="Liberation Sans" w:eastAsia="微软雅黑" w:cs="Arial"/>
      <w:sz w:val="28"/>
      <w:szCs w:val="28"/>
    </w:rPr>
  </w:style>
  <w:style w:type="paragraph" w:customStyle="1" w:styleId="14">
    <w:name w:val="索引"/>
    <w:basedOn w:val="1"/>
    <w:qFormat/>
    <w:uiPriority w:val="0"/>
    <w:pPr>
      <w:suppressLineNumbers/>
    </w:pPr>
    <w:rPr>
      <w:rFonts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2121</Words>
  <Characters>2147</Characters>
  <Lines>0</Lines>
  <Paragraphs>15</Paragraphs>
  <ScaleCrop>false</ScaleCrop>
  <LinksUpToDate>false</LinksUpToDate>
  <CharactersWithSpaces>2150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2017-08-09T04:00:00Z</dcterms:created>
  <dc:creator>Microsoft 帐户</dc:creator>
  <cp:lastModifiedBy>lenovo</cp:lastModifiedBy>
  <cp:lastPrinted>2017-08-09T17:03:00Z</cp:lastPrinted>
  <dcterms:modified xsi:type="dcterms:W3CDTF">2017-08-22T09:02:55Z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2052-10.1.0.6748</vt:lpwstr>
  </property>
</Properties>
</file>