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7"/>
          <w:rFonts w:ascii="方正小标宋简体" w:eastAsia="方正小标宋简体"/>
          <w:sz w:val="44"/>
          <w:szCs w:val="30"/>
        </w:rPr>
      </w:pPr>
      <w:r>
        <w:rPr>
          <w:sz w:val="44"/>
        </w:rPr>
        <w:pict>
          <v:shape id="_x0000_s1027" o:spid="_x0000_s1027" o:spt="202" type="#_x0000_t202" style="position:absolute;left:0pt;margin-left:-52.2pt;margin-top:2.35pt;height:111.7pt;width:529.5pt;z-index:251659264;mso-width-relative:page;mso-height-relative:page;" fillcolor="#FFFFFF" filled="t" stroked="f" coordsize="21600,2160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980" w:lineRule="exact"/>
                    <w:ind w:left="105" w:leftChars="50"/>
                    <w:jc w:val="center"/>
                    <w:textAlignment w:val="auto"/>
                    <w:rPr>
                      <w:rFonts w:hint="eastAsia" w:ascii="方正小标宋简体" w:hAnsi="方正小标宋简体" w:eastAsia="方正小标宋简体" w:cs="方正小标宋简体"/>
                      <w:b/>
                      <w:bCs/>
                      <w:color w:val="FF0000"/>
                      <w:spacing w:val="113"/>
                      <w:sz w:val="72"/>
                      <w:szCs w:val="144"/>
                      <w:lang w:eastAsia="zh-CN"/>
                    </w:rPr>
                  </w:pPr>
                  <w:r>
                    <w:rPr>
                      <w:rFonts w:hint="eastAsia" w:ascii="方正小标宋简体" w:hAnsi="方正小标宋简体" w:eastAsia="方正小标宋简体" w:cs="方正小标宋简体"/>
                      <w:b/>
                      <w:bCs/>
                      <w:color w:val="FF0000"/>
                      <w:spacing w:val="113"/>
                      <w:sz w:val="72"/>
                      <w:szCs w:val="144"/>
                      <w:lang w:eastAsia="zh-CN"/>
                    </w:rPr>
                    <w:t>山东省新闻工作者协</w:t>
                  </w:r>
                  <w:r>
                    <w:rPr>
                      <w:rFonts w:hint="eastAsia" w:ascii="方正小标宋简体" w:hAnsi="方正小标宋简体" w:eastAsia="方正小标宋简体" w:cs="方正小标宋简体"/>
                      <w:b/>
                      <w:bCs/>
                      <w:color w:val="FF0000"/>
                      <w:spacing w:val="0"/>
                      <w:sz w:val="72"/>
                      <w:szCs w:val="144"/>
                      <w:lang w:eastAsia="zh-CN"/>
                    </w:rPr>
                    <w:t>会</w:t>
                  </w:r>
                </w:p>
                <w:p>
                  <w:pPr>
                    <w:keepNext w:val="0"/>
                    <w:keepLines w:val="0"/>
                    <w:pageBreakBefore w:val="0"/>
                    <w:widowControl w:val="0"/>
                    <w:kinsoku/>
                    <w:wordWrap/>
                    <w:overflowPunct/>
                    <w:topLinePunct w:val="0"/>
                    <w:autoSpaceDE/>
                    <w:autoSpaceDN/>
                    <w:bidi w:val="0"/>
                    <w:adjustRightInd/>
                    <w:snapToGrid/>
                    <w:spacing w:line="980" w:lineRule="exact"/>
                    <w:ind w:left="105" w:leftChars="50"/>
                    <w:jc w:val="center"/>
                    <w:textAlignment w:val="auto"/>
                    <w:rPr>
                      <w:rFonts w:hint="default" w:ascii="方正小标宋简体" w:hAnsi="方正小标宋简体" w:eastAsia="方正小标宋简体" w:cs="方正小标宋简体"/>
                      <w:b/>
                      <w:bCs/>
                      <w:color w:val="FF0000"/>
                      <w:spacing w:val="221"/>
                      <w:sz w:val="72"/>
                      <w:szCs w:val="144"/>
                      <w:u w:val="single"/>
                      <w:lang w:val="en-US" w:eastAsia="zh-CN"/>
                    </w:rPr>
                  </w:pPr>
                  <w:r>
                    <w:rPr>
                      <w:rFonts w:hint="eastAsia" w:ascii="方正小标宋简体" w:hAnsi="方正小标宋简体" w:eastAsia="方正小标宋简体" w:cs="方正小标宋简体"/>
                      <w:b/>
                      <w:bCs/>
                      <w:color w:val="FF0000"/>
                      <w:spacing w:val="221"/>
                      <w:sz w:val="72"/>
                      <w:szCs w:val="144"/>
                      <w:u w:val="single"/>
                      <w:lang w:eastAsia="zh-CN"/>
                    </w:rPr>
                    <w:t>新媒体工作委员</w:t>
                  </w:r>
                  <w:r>
                    <w:rPr>
                      <w:rFonts w:hint="eastAsia" w:ascii="方正小标宋简体" w:hAnsi="方正小标宋简体" w:eastAsia="方正小标宋简体" w:cs="方正小标宋简体"/>
                      <w:b/>
                      <w:bCs/>
                      <w:color w:val="FF0000"/>
                      <w:spacing w:val="0"/>
                      <w:sz w:val="72"/>
                      <w:szCs w:val="144"/>
                      <w:u w:val="single"/>
                      <w:lang w:eastAsia="zh-CN"/>
                    </w:rPr>
                    <w:t>会</w:t>
                  </w:r>
                </w:p>
              </w:txbxContent>
            </v:textbox>
          </v:shape>
        </w:pict>
      </w:r>
    </w:p>
    <w:p>
      <w:pPr>
        <w:spacing w:line="600" w:lineRule="exact"/>
        <w:jc w:val="center"/>
        <w:rPr>
          <w:rStyle w:val="7"/>
          <w:rFonts w:hint="eastAsia" w:ascii="方正小标宋简体" w:eastAsia="方正小标宋简体"/>
          <w:sz w:val="44"/>
          <w:szCs w:val="30"/>
        </w:rPr>
      </w:pPr>
    </w:p>
    <w:p>
      <w:pPr>
        <w:spacing w:line="600" w:lineRule="exact"/>
        <w:jc w:val="center"/>
        <w:rPr>
          <w:rStyle w:val="7"/>
          <w:rFonts w:hint="eastAsia" w:ascii="方正小标宋简体" w:eastAsia="方正小标宋简体"/>
          <w:sz w:val="44"/>
          <w:szCs w:val="30"/>
        </w:rPr>
      </w:pPr>
    </w:p>
    <w:p>
      <w:pPr>
        <w:spacing w:line="600" w:lineRule="exact"/>
        <w:jc w:val="center"/>
        <w:rPr>
          <w:rStyle w:val="7"/>
          <w:rFonts w:hint="eastAsia" w:ascii="方正小标宋简体" w:eastAsia="方正小标宋简体"/>
          <w:sz w:val="44"/>
          <w:szCs w:val="30"/>
        </w:rPr>
      </w:pPr>
    </w:p>
    <w:p>
      <w:pPr>
        <w:spacing w:line="600" w:lineRule="exact"/>
        <w:jc w:val="center"/>
        <w:rPr>
          <w:rStyle w:val="7"/>
          <w:rFonts w:ascii="方正小标宋简体" w:eastAsia="方正小标宋简体"/>
          <w:sz w:val="44"/>
          <w:szCs w:val="30"/>
        </w:rPr>
      </w:pPr>
      <w:r>
        <w:rPr>
          <w:rStyle w:val="7"/>
          <w:rFonts w:hint="eastAsia" w:ascii="方正小标宋简体" w:eastAsia="方正小标宋简体"/>
          <w:sz w:val="44"/>
          <w:szCs w:val="30"/>
        </w:rPr>
        <w:t>关于开展</w:t>
      </w:r>
      <w:r>
        <w:rPr>
          <w:rStyle w:val="7"/>
          <w:rFonts w:hint="eastAsia" w:ascii="方正小标宋简体" w:eastAsia="方正小标宋简体"/>
          <w:sz w:val="44"/>
          <w:szCs w:val="30"/>
          <w:lang w:eastAsia="zh-CN"/>
        </w:rPr>
        <w:t>2021</w:t>
      </w:r>
      <w:r>
        <w:rPr>
          <w:rStyle w:val="7"/>
          <w:rFonts w:hint="eastAsia" w:ascii="方正小标宋简体" w:eastAsia="方正小标宋简体"/>
          <w:sz w:val="44"/>
          <w:szCs w:val="30"/>
        </w:rPr>
        <w:t>年度山东新闻奖媒体融合</w:t>
      </w:r>
      <w:bookmarkStart w:id="5" w:name="_GoBack"/>
      <w:bookmarkEnd w:id="5"/>
    </w:p>
    <w:p>
      <w:pPr>
        <w:spacing w:line="600" w:lineRule="exact"/>
        <w:jc w:val="center"/>
        <w:rPr>
          <w:rFonts w:ascii="方正小标宋简体" w:eastAsia="方正小标宋简体"/>
          <w:b/>
          <w:bCs/>
          <w:sz w:val="44"/>
          <w:szCs w:val="30"/>
        </w:rPr>
      </w:pPr>
      <w:r>
        <w:rPr>
          <w:rStyle w:val="7"/>
          <w:rFonts w:hint="eastAsia" w:ascii="方正小标宋简体" w:eastAsia="方正小标宋简体"/>
          <w:sz w:val="44"/>
          <w:szCs w:val="30"/>
        </w:rPr>
        <w:t>作品复评工作的通知</w:t>
      </w:r>
    </w:p>
    <w:p>
      <w:pPr>
        <w:spacing w:line="600" w:lineRule="exact"/>
        <w:rPr>
          <w:rFonts w:ascii="黑体" w:eastAsia="黑体"/>
          <w:sz w:val="32"/>
        </w:rPr>
      </w:pPr>
    </w:p>
    <w:p>
      <w:pPr>
        <w:spacing w:line="600" w:lineRule="exact"/>
        <w:rPr>
          <w:rFonts w:ascii="仿宋_GB2312" w:eastAsia="仿宋_GB2312"/>
          <w:b/>
          <w:sz w:val="32"/>
        </w:rPr>
      </w:pPr>
      <w:r>
        <w:rPr>
          <w:rFonts w:hint="eastAsia" w:ascii="仿宋_GB2312" w:eastAsia="仿宋_GB2312"/>
          <w:b/>
          <w:sz w:val="32"/>
        </w:rPr>
        <w:t>各</w:t>
      </w:r>
      <w:r>
        <w:rPr>
          <w:rFonts w:hint="eastAsia" w:ascii="仿宋_GB2312" w:hAnsi="宋体" w:eastAsia="仿宋_GB2312"/>
          <w:b/>
          <w:bCs/>
          <w:sz w:val="32"/>
        </w:rPr>
        <w:t>工作委员会、研究会及有关</w:t>
      </w:r>
      <w:r>
        <w:rPr>
          <w:rFonts w:hint="eastAsia" w:ascii="仿宋_GB2312" w:eastAsia="仿宋_GB2312"/>
          <w:b/>
          <w:sz w:val="32"/>
        </w:rPr>
        <w:t>新闻单位：</w:t>
      </w:r>
    </w:p>
    <w:p>
      <w:pPr>
        <w:spacing w:line="600" w:lineRule="exact"/>
        <w:ind w:firstLine="640" w:firstLineChars="200"/>
        <w:rPr>
          <w:rFonts w:ascii="仿宋_GB2312" w:eastAsia="仿宋_GB2312"/>
          <w:sz w:val="32"/>
        </w:rPr>
      </w:pPr>
      <w:r>
        <w:rPr>
          <w:rFonts w:hint="eastAsia" w:ascii="仿宋_GB2312" w:eastAsia="仿宋_GB2312"/>
          <w:sz w:val="32"/>
        </w:rPr>
        <w:t>山东新闻奖评选工作是检阅我省新闻战线“三项学习教育”活动</w:t>
      </w:r>
      <w:r>
        <w:rPr>
          <w:rFonts w:hint="eastAsia" w:ascii="仿宋_GB2312" w:hAnsi="宋体" w:eastAsia="仿宋_GB2312"/>
          <w:sz w:val="32"/>
        </w:rPr>
        <w:t>成果和新闻工作年度业绩的重要平台。今年，</w:t>
      </w:r>
      <w:r>
        <w:rPr>
          <w:rFonts w:hint="eastAsia" w:ascii="仿宋_GB2312" w:hAnsi="宋体" w:eastAsia="仿宋_GB2312"/>
          <w:sz w:val="32"/>
          <w:lang w:eastAsia="zh-CN"/>
        </w:rPr>
        <w:t>结合山东新闻奖评选工作实际</w:t>
      </w:r>
      <w:r>
        <w:rPr>
          <w:rFonts w:hint="eastAsia" w:ascii="仿宋_GB2312" w:hAnsi="宋体" w:eastAsia="仿宋_GB2312"/>
          <w:sz w:val="32"/>
        </w:rPr>
        <w:t>，对山东新闻奖媒体融合作品评选办法进行了适当修改与调整。现将该办法发给你们，</w:t>
      </w:r>
      <w:r>
        <w:rPr>
          <w:rFonts w:hint="eastAsia" w:ascii="仿宋_GB2312" w:eastAsia="仿宋_GB2312"/>
          <w:sz w:val="32"/>
        </w:rPr>
        <w:t>请各单位按照评选规定，认真负责，严格把关，推荐优秀作品参加评选。各工作委员会、研究会及有关新闻单位必须按规定时间报送作品，逾期未报，视为自动弃权。</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600" w:lineRule="exact"/>
        <w:rPr>
          <w:rFonts w:ascii="仿宋_GB2312" w:hAnsi="宋体" w:eastAsia="仿宋_GB2312"/>
          <w:sz w:val="32"/>
        </w:rPr>
      </w:pPr>
    </w:p>
    <w:p>
      <w:pPr>
        <w:spacing w:line="600" w:lineRule="exact"/>
        <w:rPr>
          <w:rFonts w:ascii="仿宋_GB2312" w:hAnsi="宋体" w:eastAsia="仿宋_GB2312"/>
          <w:sz w:val="32"/>
        </w:rPr>
      </w:pPr>
      <w:r>
        <w:rPr>
          <w:rFonts w:hint="eastAsia" w:ascii="仿宋_GB2312" w:hAnsi="宋体" w:eastAsia="仿宋_GB2312"/>
          <w:sz w:val="32"/>
        </w:rPr>
        <w:t>附件：</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w:t>
      </w:r>
      <w:r>
        <w:rPr>
          <w:rFonts w:hint="eastAsia" w:ascii="仿宋_GB2312" w:hAnsi="宋体" w:eastAsia="仿宋_GB2312"/>
          <w:sz w:val="32"/>
          <w:lang w:eastAsia="zh-CN"/>
        </w:rPr>
        <w:t>2021</w:t>
      </w:r>
      <w:r>
        <w:rPr>
          <w:rFonts w:hint="eastAsia" w:ascii="仿宋_GB2312" w:hAnsi="宋体" w:eastAsia="仿宋_GB2312"/>
          <w:sz w:val="32"/>
        </w:rPr>
        <w:t>年度山东新闻奖媒体融合作品评选办法</w:t>
      </w:r>
    </w:p>
    <w:p>
      <w:pPr>
        <w:spacing w:line="600" w:lineRule="exact"/>
        <w:rPr>
          <w:rFonts w:ascii="仿宋_GB2312" w:hAnsi="宋体" w:eastAsia="仿宋_GB2312"/>
          <w:sz w:val="32"/>
        </w:rPr>
      </w:pPr>
      <w:r>
        <w:rPr>
          <w:rFonts w:hint="eastAsia" w:ascii="仿宋_GB2312" w:hAnsi="宋体" w:eastAsia="仿宋_GB2312"/>
          <w:sz w:val="32"/>
        </w:rPr>
        <w:t xml:space="preserve">    2、山东新闻媒体融合作品报送数额分配表</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3、山东新闻奖媒体融合作品参评目录</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4、山东新闻奖媒体融合作品推荐表</w:t>
      </w:r>
      <w:bookmarkStart w:id="0" w:name="附件3"/>
      <w:bookmarkEnd w:id="0"/>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5、山东新闻奖媒体融合作品推荐表</w:t>
      </w:r>
      <w:bookmarkStart w:id="1" w:name="附件4"/>
      <w:bookmarkEnd w:id="1"/>
      <w:r>
        <w:rPr>
          <w:rFonts w:hint="eastAsia" w:ascii="仿宋_GB2312" w:hAnsi="仿宋_GB2312" w:eastAsia="仿宋_GB2312" w:cs="仿宋_GB2312"/>
          <w:color w:val="000000"/>
          <w:sz w:val="32"/>
          <w:szCs w:val="32"/>
        </w:rPr>
        <w:t>（新媒体新闻</w:t>
      </w:r>
      <w:r>
        <w:rPr>
          <w:rFonts w:hint="eastAsia" w:ascii="仿宋_GB2312" w:hAnsi="仿宋_GB2312" w:eastAsia="仿宋_GB2312" w:cs="仿宋_GB2312"/>
          <w:color w:val="000000"/>
          <w:sz w:val="32"/>
          <w:szCs w:val="32"/>
          <w:lang w:eastAsia="zh-CN"/>
        </w:rPr>
        <w:t>专栏</w:t>
      </w:r>
      <w:r>
        <w:rPr>
          <w:rFonts w:hint="eastAsia" w:ascii="仿宋_GB2312" w:hAnsi="仿宋_GB2312" w:eastAsia="仿宋_GB2312" w:cs="仿宋_GB2312"/>
          <w:color w:val="000000"/>
          <w:sz w:val="32"/>
          <w:szCs w:val="32"/>
        </w:rPr>
        <w:t>）</w:t>
      </w:r>
    </w:p>
    <w:p>
      <w:pPr>
        <w:snapToGrid w:val="0"/>
        <w:spacing w:line="600" w:lineRule="exact"/>
        <w:ind w:firstLine="640" w:firstLineChars="200"/>
        <w:rPr>
          <w:rFonts w:hint="eastAsia" w:ascii="仿宋_GB2312" w:hAnsi="仿宋_GB2312" w:eastAsia="仿宋_GB2312" w:cs="仿宋_GB2312"/>
          <w:color w:val="000000"/>
          <w:w w:val="95"/>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w w:val="95"/>
          <w:sz w:val="32"/>
          <w:szCs w:val="32"/>
        </w:rPr>
        <w:t>山东新闻奖媒体融合新媒体新闻专栏代表作基本情况</w:t>
      </w:r>
    </w:p>
    <w:p>
      <w:pPr>
        <w:snapToGrid w:val="0"/>
        <w:spacing w:line="600" w:lineRule="exact"/>
        <w:ind w:firstLine="608" w:firstLineChars="200"/>
        <w:rPr>
          <w:rFonts w:hint="eastAsia" w:ascii="仿宋_GB2312" w:hAnsi="仿宋_GB2312" w:eastAsia="仿宋_GB2312" w:cs="仿宋_GB2312"/>
          <w:color w:val="000000"/>
          <w:w w:val="95"/>
          <w:sz w:val="32"/>
          <w:szCs w:val="32"/>
          <w:lang w:eastAsia="zh-CN"/>
        </w:rPr>
      </w:pPr>
      <w:r>
        <w:rPr>
          <w:rFonts w:hint="eastAsia" w:ascii="仿宋_GB2312" w:hAnsi="仿宋_GB2312" w:eastAsia="仿宋_GB2312" w:cs="仿宋_GB2312"/>
          <w:color w:val="000000"/>
          <w:w w:val="95"/>
          <w:sz w:val="32"/>
          <w:szCs w:val="32"/>
          <w:lang w:val="en-US" w:eastAsia="zh-CN"/>
        </w:rPr>
        <w:t>7、</w:t>
      </w:r>
      <w:r>
        <w:rPr>
          <w:rFonts w:hint="eastAsia" w:ascii="仿宋_GB2312" w:hAnsi="仿宋_GB2312" w:eastAsia="仿宋_GB2312" w:cs="仿宋_GB2312"/>
          <w:color w:val="000000"/>
          <w:w w:val="95"/>
          <w:sz w:val="32"/>
          <w:szCs w:val="32"/>
        </w:rPr>
        <w:t>山东新闻奖媒体融合</w:t>
      </w:r>
      <w:r>
        <w:rPr>
          <w:rFonts w:hint="eastAsia" w:ascii="仿宋_GB2312" w:hAnsi="仿宋_GB2312" w:eastAsia="仿宋_GB2312" w:cs="仿宋_GB2312"/>
          <w:color w:val="000000"/>
          <w:w w:val="95"/>
          <w:sz w:val="32"/>
          <w:szCs w:val="32"/>
          <w:lang w:eastAsia="zh-CN"/>
        </w:rPr>
        <w:t>奖项参评材料清单</w:t>
      </w:r>
    </w:p>
    <w:p>
      <w:pPr>
        <w:snapToGrid w:val="0"/>
        <w:spacing w:line="600" w:lineRule="exact"/>
        <w:ind w:firstLine="608" w:firstLineChars="200"/>
        <w:rPr>
          <w:rFonts w:hint="eastAsia" w:ascii="仿宋_GB2312" w:hAnsi="仿宋_GB2312" w:eastAsia="仿宋_GB2312" w:cs="仿宋_GB2312"/>
          <w:color w:val="000000"/>
          <w:w w:val="95"/>
          <w:sz w:val="32"/>
          <w:szCs w:val="32"/>
        </w:rPr>
      </w:pPr>
    </w:p>
    <w:p>
      <w:pPr>
        <w:snapToGrid w:val="0"/>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jc w:val="right"/>
        <w:rPr>
          <w:rFonts w:ascii="仿宋_GB2312" w:hAnsi="宋体" w:eastAsia="仿宋_GB2312"/>
          <w:sz w:val="32"/>
        </w:rPr>
      </w:pPr>
      <w:r>
        <w:rPr>
          <w:rFonts w:hint="eastAsia" w:ascii="仿宋_GB2312" w:hAnsi="宋体" w:eastAsia="仿宋_GB2312"/>
          <w:sz w:val="32"/>
        </w:rPr>
        <w:t xml:space="preserve">山东省新闻工作者协会新媒体工作委员会                           </w:t>
      </w:r>
      <w:r>
        <w:rPr>
          <w:rFonts w:ascii="仿宋_GB2312" w:hAnsi="宋体" w:eastAsia="仿宋_GB2312"/>
          <w:sz w:val="32"/>
        </w:rPr>
        <w:t xml:space="preserve"> </w:t>
      </w:r>
      <w:r>
        <w:rPr>
          <w:rFonts w:hint="eastAsia" w:ascii="仿宋_GB2312" w:hAnsi="宋体" w:eastAsia="仿宋_GB2312"/>
          <w:sz w:val="32"/>
        </w:rPr>
        <w:t xml:space="preserve">          </w:t>
      </w:r>
    </w:p>
    <w:p>
      <w:pPr>
        <w:spacing w:line="600" w:lineRule="exact"/>
        <w:ind w:firstLine="640" w:firstLineChars="200"/>
        <w:jc w:val="center"/>
        <w:rPr>
          <w:rFonts w:ascii="仿宋_GB2312" w:hAnsi="宋体" w:eastAsia="仿宋_GB2312"/>
          <w:sz w:val="32"/>
          <w:u w:val="none"/>
        </w:rPr>
      </w:pPr>
      <w:r>
        <w:rPr>
          <w:rFonts w:hint="eastAsia" w:ascii="仿宋_GB2312" w:hAnsi="宋体" w:eastAsia="仿宋_GB2312"/>
          <w:sz w:val="32"/>
        </w:rPr>
        <w:t xml:space="preserve">                        </w:t>
      </w:r>
      <w:r>
        <w:rPr>
          <w:rFonts w:hint="eastAsia" w:ascii="仿宋_GB2312" w:hAnsi="宋体" w:eastAsia="仿宋_GB2312"/>
          <w:sz w:val="32"/>
          <w:u w:val="none"/>
        </w:rPr>
        <w:t xml:space="preserve">  </w:t>
      </w:r>
      <w:r>
        <w:rPr>
          <w:rFonts w:hint="eastAsia" w:ascii="仿宋_GB2312" w:hAnsi="宋体" w:eastAsia="仿宋_GB2312"/>
          <w:color w:val="FF0000"/>
          <w:sz w:val="32"/>
          <w:u w:val="none"/>
        </w:rPr>
        <w:t xml:space="preserve"> </w:t>
      </w:r>
      <w:r>
        <w:rPr>
          <w:rFonts w:hint="eastAsia" w:ascii="仿宋_GB2312" w:hAnsi="宋体" w:eastAsia="仿宋_GB2312"/>
          <w:sz w:val="32"/>
          <w:u w:val="none"/>
        </w:rPr>
        <w:t>202</w:t>
      </w:r>
      <w:r>
        <w:rPr>
          <w:rFonts w:hint="eastAsia" w:ascii="仿宋_GB2312" w:hAnsi="宋体" w:eastAsia="仿宋_GB2312"/>
          <w:sz w:val="32"/>
          <w:u w:val="none"/>
          <w:lang w:val="en-US" w:eastAsia="zh-CN"/>
        </w:rPr>
        <w:t>2</w:t>
      </w:r>
      <w:r>
        <w:rPr>
          <w:rFonts w:hint="eastAsia" w:ascii="仿宋_GB2312" w:hAnsi="宋体" w:eastAsia="仿宋_GB2312"/>
          <w:sz w:val="32"/>
          <w:u w:val="none"/>
        </w:rPr>
        <w:t>年</w:t>
      </w:r>
      <w:r>
        <w:rPr>
          <w:rFonts w:hint="eastAsia" w:ascii="仿宋_GB2312" w:hAnsi="宋体" w:eastAsia="仿宋_GB2312"/>
          <w:sz w:val="32"/>
          <w:u w:val="none"/>
          <w:lang w:val="en-US" w:eastAsia="zh-CN"/>
        </w:rPr>
        <w:t>4</w:t>
      </w:r>
      <w:r>
        <w:rPr>
          <w:rFonts w:hint="eastAsia" w:ascii="仿宋_GB2312" w:hAnsi="宋体" w:eastAsia="仿宋_GB2312"/>
          <w:sz w:val="32"/>
          <w:u w:val="none"/>
        </w:rPr>
        <w:t>月</w:t>
      </w:r>
      <w:r>
        <w:rPr>
          <w:rFonts w:hint="eastAsia" w:ascii="仿宋_GB2312" w:hAnsi="宋体" w:eastAsia="仿宋_GB2312"/>
          <w:sz w:val="32"/>
          <w:u w:val="none"/>
          <w:lang w:val="en-US" w:eastAsia="zh-CN"/>
        </w:rPr>
        <w:t>26</w:t>
      </w:r>
      <w:r>
        <w:rPr>
          <w:rFonts w:hint="eastAsia" w:ascii="仿宋_GB2312" w:hAnsi="宋体" w:eastAsia="仿宋_GB2312"/>
          <w:sz w:val="32"/>
          <w:u w:val="none"/>
        </w:rPr>
        <w:t xml:space="preserve">日  </w:t>
      </w:r>
    </w:p>
    <w:p>
      <w:pPr>
        <w:rPr>
          <w:u w:val="none"/>
        </w:rPr>
      </w:pPr>
    </w:p>
    <w:p/>
    <w:p/>
    <w:p/>
    <w:p/>
    <w:p/>
    <w:p/>
    <w:p/>
    <w:p/>
    <w:p/>
    <w:p/>
    <w:p/>
    <w:p/>
    <w:p/>
    <w:p/>
    <w:p/>
    <w:p/>
    <w:p/>
    <w:p/>
    <w:p/>
    <w:p/>
    <w:p/>
    <w:p/>
    <w:p/>
    <w:p/>
    <w:p/>
    <w:p/>
    <w:p/>
    <w:p/>
    <w:p/>
    <w:p/>
    <w:p/>
    <w:p/>
    <w:p/>
    <w:p>
      <w:pPr>
        <w:spacing w:line="600" w:lineRule="exact"/>
        <w:rPr>
          <w:rFonts w:ascii="仿宋_GB2312" w:hAnsi="宋体" w:eastAsia="仿宋_GB2312"/>
          <w:bCs/>
          <w:sz w:val="32"/>
          <w:szCs w:val="32"/>
        </w:rPr>
      </w:pPr>
      <w:r>
        <w:rPr>
          <w:rFonts w:hint="eastAsia" w:ascii="仿宋_GB2312" w:hAnsi="宋体" w:eastAsia="仿宋_GB2312"/>
          <w:bCs/>
          <w:sz w:val="32"/>
          <w:szCs w:val="32"/>
        </w:rPr>
        <w:t>附件</w:t>
      </w:r>
      <w:r>
        <w:rPr>
          <w:rFonts w:ascii="仿宋_GB2312" w:hAnsi="宋体" w:eastAsia="仿宋_GB2312"/>
          <w:bCs/>
          <w:sz w:val="32"/>
          <w:szCs w:val="32"/>
        </w:rPr>
        <w:t>1</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山东新闻奖媒体融合作品复评办法</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山东新闻奖媒体融合作品复评是省新闻“两会”设立的一个专项奖，是为推荐媒体融合作品参加山东新闻奖定评举办的评选活动，每年评选一次。</w:t>
      </w:r>
    </w:p>
    <w:p>
      <w:pPr>
        <w:spacing w:line="560" w:lineRule="exact"/>
        <w:ind w:firstLine="640" w:firstLineChars="200"/>
        <w:rPr>
          <w:rFonts w:ascii="黑体" w:hAnsi="黑体" w:eastAsia="黑体" w:cs="黑体"/>
          <w:sz w:val="32"/>
        </w:rPr>
      </w:pPr>
      <w:r>
        <w:rPr>
          <w:rFonts w:hint="eastAsia" w:ascii="黑体" w:hAnsi="黑体" w:eastAsia="黑体" w:cs="黑体"/>
          <w:sz w:val="32"/>
        </w:rPr>
        <w:t>一、参评范围</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参评范围为经国家正式批准的报社（报业集团）、广播电台、电视台，新闻宣传主管部门和新闻单位主办的具有刊载新闻业务资质的新闻网站、新媒体中心（传媒中心)等新闻机构。</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参评作品要求由以上新闻单位应用数字技术制作，在移动互联网平台首次发布传播。曾获新媒体新闻</w:t>
      </w:r>
      <w:r>
        <w:rPr>
          <w:rFonts w:hint="eastAsia" w:ascii="仿宋_GB2312" w:hAnsi="宋体" w:eastAsia="仿宋_GB2312"/>
          <w:sz w:val="32"/>
          <w:lang w:eastAsia="zh-CN"/>
        </w:rPr>
        <w:t>专栏</w:t>
      </w:r>
      <w:r>
        <w:rPr>
          <w:rFonts w:hint="eastAsia" w:ascii="仿宋_GB2312" w:hAnsi="宋体" w:eastAsia="仿宋_GB2312"/>
          <w:sz w:val="32"/>
        </w:rPr>
        <w:t>奖项的</w:t>
      </w:r>
      <w:r>
        <w:rPr>
          <w:rFonts w:hint="eastAsia" w:ascii="仿宋_GB2312" w:hAnsi="宋体" w:eastAsia="仿宋_GB2312"/>
          <w:sz w:val="32"/>
          <w:lang w:eastAsia="zh-CN"/>
        </w:rPr>
        <w:t>专栏</w:t>
      </w:r>
      <w:r>
        <w:rPr>
          <w:rFonts w:hint="eastAsia" w:ascii="仿宋_GB2312" w:hAnsi="宋体" w:eastAsia="仿宋_GB2312"/>
          <w:sz w:val="32"/>
        </w:rPr>
        <w:t>，如无重大创新变化，不再参评新媒体新闻专栏。</w:t>
      </w:r>
    </w:p>
    <w:p>
      <w:pPr>
        <w:spacing w:line="560" w:lineRule="exact"/>
        <w:ind w:firstLine="640" w:firstLineChars="200"/>
        <w:rPr>
          <w:rFonts w:ascii="黑体" w:hAnsi="宋体" w:eastAsia="黑体"/>
          <w:sz w:val="32"/>
        </w:rPr>
      </w:pPr>
      <w:r>
        <w:rPr>
          <w:rFonts w:hint="eastAsia" w:ascii="黑体" w:hAnsi="宋体" w:eastAsia="黑体"/>
          <w:sz w:val="32"/>
        </w:rPr>
        <w:t>二、评选项目</w:t>
      </w:r>
    </w:p>
    <w:p>
      <w:pPr>
        <w:spacing w:line="560" w:lineRule="exact"/>
        <w:ind w:firstLine="640" w:firstLineChars="200"/>
        <w:rPr>
          <w:rFonts w:hint="eastAsia" w:ascii="仿宋_GB2312" w:hAnsi="宋体" w:eastAsia="仿宋_GB2312"/>
          <w:sz w:val="32"/>
        </w:rPr>
      </w:pPr>
      <w:r>
        <w:rPr>
          <w:rFonts w:hint="eastAsia" w:ascii="仿宋_GB2312" w:hAnsi="宋体" w:eastAsia="仿宋_GB2312"/>
          <w:sz w:val="32"/>
        </w:rPr>
        <w:t>（1）</w:t>
      </w:r>
      <w:r>
        <w:rPr>
          <w:rFonts w:hint="eastAsia" w:ascii="仿宋_GB2312" w:hAnsi="宋体" w:eastAsia="仿宋_GB2312"/>
          <w:b/>
          <w:bCs/>
          <w:sz w:val="32"/>
        </w:rPr>
        <w:t>短视频现场新闻</w:t>
      </w:r>
      <w:r>
        <w:rPr>
          <w:rFonts w:hint="eastAsia" w:ascii="仿宋_GB2312" w:hAnsi="宋体" w:eastAsia="仿宋_GB2312"/>
          <w:sz w:val="32"/>
        </w:rPr>
        <w:t>：</w:t>
      </w:r>
      <w:r>
        <w:rPr>
          <w:rFonts w:hint="eastAsia" w:ascii="仿宋_GB2312" w:hAnsi="宋体" w:eastAsia="仿宋_GB2312"/>
          <w:sz w:val="32"/>
          <w:lang w:val="en-US" w:eastAsia="zh-CN"/>
        </w:rPr>
        <w:t>移动端首发直击新闻现场的视频新闻。要求时效性强，现场感强，信息量大，传播效果好。时长不超过 3 分钟。</w:t>
      </w:r>
    </w:p>
    <w:p>
      <w:pPr>
        <w:spacing w:line="560" w:lineRule="exact"/>
        <w:ind w:firstLine="640" w:firstLineChars="200"/>
        <w:rPr>
          <w:rFonts w:hint="eastAsia" w:ascii="仿宋_GB2312" w:hAnsi="宋体" w:eastAsia="仿宋_GB2312"/>
          <w:sz w:val="32"/>
          <w:u w:val="single"/>
          <w:lang w:eastAsia="zh-CN"/>
        </w:rPr>
      </w:pPr>
      <w:r>
        <w:rPr>
          <w:rFonts w:hint="eastAsia" w:ascii="仿宋_GB2312" w:hAnsi="宋体" w:eastAsia="仿宋_GB2312"/>
          <w:sz w:val="32"/>
        </w:rPr>
        <w:t>（2）</w:t>
      </w:r>
      <w:r>
        <w:rPr>
          <w:rFonts w:hint="eastAsia" w:ascii="仿宋_GB2312" w:hAnsi="宋体" w:eastAsia="仿宋_GB2312"/>
          <w:b/>
          <w:bCs/>
          <w:sz w:val="32"/>
        </w:rPr>
        <w:t>短视频专题报道</w:t>
      </w:r>
      <w:r>
        <w:rPr>
          <w:rFonts w:hint="eastAsia" w:ascii="仿宋_GB2312" w:hAnsi="宋体" w:eastAsia="仿宋_GB2312"/>
          <w:sz w:val="32"/>
        </w:rPr>
        <w:t>：移动端首发对新闻事件或人物较深入的视频专题报道，含微纪录片。要求新闻价值大，内容有深度，呈现方式新，社会反响好。时长不超过 8 分钟</w:t>
      </w:r>
      <w:r>
        <w:rPr>
          <w:rFonts w:hint="eastAsia" w:ascii="仿宋_GB2312" w:hAnsi="宋体" w:eastAsia="仿宋_GB2312"/>
          <w:sz w:val="32"/>
          <w:u w:val="none"/>
          <w:lang w:eastAsia="zh-CN"/>
        </w:rPr>
        <w:t>。</w:t>
      </w:r>
    </w:p>
    <w:p>
      <w:pPr>
        <w:spacing w:line="560" w:lineRule="exact"/>
        <w:ind w:firstLine="640" w:firstLineChars="200"/>
        <w:rPr>
          <w:rFonts w:hint="eastAsia" w:ascii="仿宋_GB2312" w:hAnsi="宋体" w:eastAsia="仿宋_GB2312"/>
          <w:sz w:val="32"/>
          <w:lang w:eastAsia="zh-CN"/>
        </w:rPr>
      </w:pPr>
      <w:r>
        <w:rPr>
          <w:rFonts w:hint="eastAsia" w:ascii="仿宋_GB2312" w:hAnsi="宋体" w:eastAsia="仿宋_GB2312"/>
          <w:sz w:val="32"/>
        </w:rPr>
        <w:t>（3）</w:t>
      </w:r>
      <w:r>
        <w:rPr>
          <w:rFonts w:hint="eastAsia" w:ascii="仿宋_GB2312" w:hAnsi="宋体" w:eastAsia="仿宋_GB2312"/>
          <w:b/>
          <w:bCs/>
          <w:sz w:val="32"/>
        </w:rPr>
        <w:t>移动直播</w:t>
      </w:r>
      <w:r>
        <w:rPr>
          <w:rFonts w:hint="eastAsia" w:ascii="仿宋_GB2312" w:hAnsi="宋体" w:eastAsia="仿宋_GB2312"/>
          <w:sz w:val="32"/>
        </w:rPr>
        <w:t>：</w:t>
      </w:r>
      <w:r>
        <w:rPr>
          <w:rFonts w:hint="eastAsia" w:ascii="仿宋_GB2312" w:hAnsi="宋体" w:eastAsia="仿宋_GB2312"/>
          <w:sz w:val="32"/>
          <w:lang w:val="en-US" w:eastAsia="zh-CN"/>
        </w:rPr>
        <w:t>移动端首发对重大新闻事件或突发事件的新闻直播。要求与新闻性事件的发生和发展同步采集现场信息并发布，集现场报道、背景介绍与事态分析等于一体。策划周密，信息全面准确；音质画面清晰，报道重大突发事件可适当放宽；体现用户的参与性、同场感；充分体现移动端直播特征。时长不超过 180分钟</w:t>
      </w:r>
      <w:r>
        <w:rPr>
          <w:rFonts w:hint="eastAsia" w:ascii="仿宋_GB2312" w:hAnsi="宋体" w:eastAsia="仿宋_GB2312"/>
          <w:sz w:val="32"/>
          <w:lang w:eastAsia="zh-CN"/>
        </w:rPr>
        <w:t>。</w:t>
      </w:r>
    </w:p>
    <w:p>
      <w:pPr>
        <w:spacing w:line="560" w:lineRule="exact"/>
        <w:ind w:firstLine="640" w:firstLineChars="200"/>
        <w:rPr>
          <w:rFonts w:hint="eastAsia" w:ascii="仿宋_GB2312" w:hAnsi="宋体" w:eastAsia="仿宋_GB2312"/>
          <w:sz w:val="32"/>
          <w:lang w:eastAsia="zh-CN"/>
        </w:rPr>
      </w:pPr>
      <w:r>
        <w:rPr>
          <w:rFonts w:hint="eastAsia" w:ascii="仿宋_GB2312" w:hAnsi="宋体" w:eastAsia="仿宋_GB2312"/>
          <w:sz w:val="32"/>
          <w:lang w:val="en-US" w:eastAsia="zh-CN"/>
        </w:rPr>
        <w:t>对同一新闻事件的间断性直播选取其中 1 个完整直播段参评。跨年直播的作品，首次播出时间和主体部分应在上一年度完成。不包括纪念会、报告会、文艺演出、工程庆典、剪彩仪式、活动开幕式直播作品。</w:t>
      </w:r>
    </w:p>
    <w:p>
      <w:pPr>
        <w:keepNext w:val="0"/>
        <w:keepLines w:val="0"/>
        <w:widowControl/>
        <w:suppressLineNumbers w:val="0"/>
        <w:ind w:firstLine="640" w:firstLineChars="200"/>
        <w:jc w:val="left"/>
      </w:pPr>
      <w:r>
        <w:rPr>
          <w:rFonts w:hint="eastAsia" w:ascii="仿宋_GB2312" w:hAnsi="宋体" w:eastAsia="仿宋_GB2312"/>
          <w:sz w:val="32"/>
        </w:rPr>
        <w:t>（4）</w:t>
      </w:r>
      <w:r>
        <w:rPr>
          <w:rFonts w:hint="eastAsia" w:ascii="仿宋_GB2312" w:hAnsi="宋体" w:eastAsia="仿宋_GB2312"/>
          <w:b/>
          <w:bCs/>
          <w:sz w:val="32"/>
        </w:rPr>
        <w:t>创意互动：</w:t>
      </w:r>
      <w:r>
        <w:rPr>
          <w:rFonts w:ascii="仿宋" w:hAnsi="仿宋" w:eastAsia="仿宋" w:cs="仿宋"/>
          <w:color w:val="000000"/>
          <w:kern w:val="0"/>
          <w:sz w:val="31"/>
          <w:szCs w:val="31"/>
          <w:lang w:val="en-US" w:eastAsia="zh-CN" w:bidi="ar"/>
        </w:rPr>
        <w:t>移动端首发并与用户形成完整交互传播链条的</w:t>
      </w:r>
      <w:r>
        <w:rPr>
          <w:rFonts w:hint="eastAsia" w:ascii="仿宋" w:hAnsi="仿宋" w:eastAsia="仿宋" w:cs="仿宋"/>
          <w:color w:val="000000"/>
          <w:kern w:val="0"/>
          <w:sz w:val="31"/>
          <w:szCs w:val="31"/>
          <w:lang w:val="en-US" w:eastAsia="zh-CN" w:bidi="ar"/>
        </w:rPr>
        <w:t>作品。要求主题鲜明，特点突出；应用互动新技术、交互性强；体现新闻性、互动性、技术性高度统一。时长不超过 30 分钟。</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（5）</w:t>
      </w:r>
      <w:r>
        <w:rPr>
          <w:rFonts w:hint="eastAsia" w:ascii="仿宋_GB2312" w:hAnsi="宋体" w:eastAsia="仿宋_GB2312"/>
          <w:b/>
          <w:bCs/>
          <w:sz w:val="32"/>
        </w:rPr>
        <w:t>新媒体新闻</w:t>
      </w:r>
      <w:r>
        <w:rPr>
          <w:rFonts w:hint="eastAsia" w:ascii="仿宋_GB2312" w:hAnsi="宋体" w:eastAsia="仿宋_GB2312"/>
          <w:b/>
          <w:bCs/>
          <w:sz w:val="32"/>
          <w:lang w:eastAsia="zh-CN"/>
        </w:rPr>
        <w:t>专栏</w:t>
      </w:r>
      <w:r>
        <w:rPr>
          <w:rFonts w:hint="eastAsia" w:ascii="仿宋_GB2312" w:hAnsi="宋体" w:eastAsia="仿宋_GB2312"/>
          <w:sz w:val="32"/>
        </w:rPr>
        <w:t>：各媒体原创并刊播有共同特征（同类主题、同类题材、同类体裁）的新闻报道的板块（单元）。持续发布且有固定名称，要求已连续刊播一年以上（不含一年），年度内刊播不少于48周、每周至少更新一次。</w:t>
      </w:r>
    </w:p>
    <w:p>
      <w:pPr>
        <w:keepNext w:val="0"/>
        <w:keepLines w:val="0"/>
        <w:widowControl/>
        <w:suppressLineNumbers w:val="0"/>
        <w:ind w:firstLine="640" w:firstLineChars="200"/>
        <w:jc w:val="left"/>
        <w:rPr>
          <w:rFonts w:ascii="仿宋_GB2312" w:hAnsi="宋体" w:eastAsia="仿宋_GB2312"/>
          <w:strike/>
          <w:sz w:val="32"/>
        </w:rPr>
      </w:pPr>
      <w:r>
        <w:rPr>
          <w:rFonts w:hint="eastAsia" w:ascii="仿宋_GB2312" w:hAnsi="宋体" w:eastAsia="仿宋_GB2312"/>
          <w:sz w:val="32"/>
        </w:rPr>
        <w:t>（6）</w:t>
      </w:r>
      <w:r>
        <w:rPr>
          <w:rFonts w:hint="eastAsia" w:ascii="仿宋_GB2312" w:hAnsi="宋体" w:eastAsia="仿宋_GB2312"/>
          <w:b/>
          <w:bCs/>
          <w:sz w:val="32"/>
        </w:rPr>
        <w:t>融合创新：</w:t>
      </w:r>
      <w:r>
        <w:rPr>
          <w:rFonts w:ascii="仿宋" w:hAnsi="仿宋" w:eastAsia="仿宋" w:cs="仿宋"/>
          <w:color w:val="000000"/>
          <w:kern w:val="0"/>
          <w:sz w:val="31"/>
          <w:szCs w:val="31"/>
          <w:lang w:val="en-US" w:eastAsia="zh-CN" w:bidi="ar"/>
        </w:rPr>
        <w:t>移动端首发结合运用多媒体技术生产的新闻作</w:t>
      </w:r>
      <w:r>
        <w:rPr>
          <w:rFonts w:hint="eastAsia" w:ascii="仿宋" w:hAnsi="仿宋" w:eastAsia="仿宋" w:cs="仿宋"/>
          <w:color w:val="000000"/>
          <w:kern w:val="0"/>
          <w:sz w:val="31"/>
          <w:szCs w:val="31"/>
          <w:lang w:val="en-US" w:eastAsia="zh-CN" w:bidi="ar"/>
        </w:rPr>
        <w:t>品。要求在内容表达、报道形式、技术应用、传播渠道等方面有重大创新，传播效果好，社会反响强烈，对推动媒体融合发展具有积极引领和示范效应。</w:t>
      </w:r>
    </w:p>
    <w:p>
      <w:pPr>
        <w:spacing w:line="560" w:lineRule="exact"/>
        <w:ind w:firstLine="640" w:firstLineChars="200"/>
        <w:rPr>
          <w:rFonts w:ascii="仿宋_GB2312" w:hAnsi="宋体" w:eastAsia="仿宋_GB2312"/>
          <w:sz w:val="32"/>
        </w:rPr>
      </w:pPr>
      <w:r>
        <w:rPr>
          <w:rFonts w:hint="eastAsia" w:ascii="黑体" w:hAnsi="宋体" w:eastAsia="黑体"/>
          <w:sz w:val="32"/>
        </w:rPr>
        <w:t>三、评选标准</w:t>
      </w:r>
    </w:p>
    <w:p>
      <w:pPr>
        <w:keepNext w:val="0"/>
        <w:keepLines w:val="0"/>
        <w:widowControl/>
        <w:suppressLineNumbers w:val="0"/>
        <w:ind w:firstLine="643" w:firstLineChars="200"/>
        <w:jc w:val="left"/>
        <w:rPr>
          <w:rFonts w:hint="eastAsia" w:ascii="仿宋_GB2312" w:hAnsi="宋体" w:eastAsia="仿宋_GB2312"/>
          <w:b/>
          <w:bCs/>
          <w:sz w:val="32"/>
          <w:lang w:eastAsia="zh-CN"/>
        </w:rPr>
      </w:pPr>
      <w:r>
        <w:rPr>
          <w:rFonts w:hint="eastAsia" w:ascii="仿宋_GB2312" w:hAnsi="宋体" w:eastAsia="仿宋_GB2312"/>
          <w:b/>
          <w:bCs/>
          <w:sz w:val="32"/>
          <w:lang w:eastAsia="zh-CN"/>
        </w:rPr>
        <w:t>（</w:t>
      </w:r>
      <w:r>
        <w:rPr>
          <w:rFonts w:hint="eastAsia" w:ascii="仿宋_GB2312" w:hAnsi="宋体" w:eastAsia="仿宋_GB2312"/>
          <w:b/>
          <w:bCs/>
          <w:sz w:val="32"/>
          <w:lang w:val="en-US" w:eastAsia="zh-CN"/>
        </w:rPr>
        <w:t>一</w:t>
      </w:r>
      <w:r>
        <w:rPr>
          <w:rFonts w:hint="eastAsia" w:ascii="仿宋_GB2312" w:hAnsi="宋体" w:eastAsia="仿宋_GB2312"/>
          <w:b/>
          <w:bCs/>
          <w:sz w:val="32"/>
          <w:lang w:eastAsia="zh-CN"/>
        </w:rPr>
        <w:t>）总体要求</w:t>
      </w:r>
    </w:p>
    <w:p>
      <w:pPr>
        <w:spacing w:line="560" w:lineRule="exact"/>
        <w:ind w:firstLine="640" w:firstLineChars="200"/>
        <w:rPr>
          <w:rFonts w:hint="eastAsia" w:ascii="仿宋_GB2312" w:hAnsi="宋体" w:eastAsia="仿宋_GB2312"/>
          <w:sz w:val="32"/>
        </w:rPr>
      </w:pPr>
      <w:r>
        <w:rPr>
          <w:rFonts w:hint="eastAsia" w:ascii="仿宋_GB2312" w:hAnsi="宋体" w:eastAsia="仿宋_GB2312"/>
          <w:sz w:val="32"/>
        </w:rPr>
        <w:t>以习近平新时代中国特色社会主义思想为指导，坚持以人民为中心，坚持马克思主义新闻观，落实“四向四做”，践行“四力”要求，</w:t>
      </w:r>
      <w:r>
        <w:rPr>
          <w:rFonts w:hint="eastAsia" w:ascii="仿宋_GB2312" w:hAnsi="仿宋" w:eastAsia="仿宋_GB2312"/>
          <w:sz w:val="32"/>
          <w:szCs w:val="32"/>
        </w:rPr>
        <w:t>体现“走转改”精神，有较大的传播力、引导力、影响力、公信力的新闻作品。</w:t>
      </w:r>
    </w:p>
    <w:p>
      <w:pPr>
        <w:spacing w:line="560" w:lineRule="exact"/>
        <w:ind w:firstLine="643" w:firstLineChars="200"/>
        <w:rPr>
          <w:rFonts w:hint="eastAsia" w:ascii="仿宋_GB2312" w:hAnsi="宋体" w:eastAsia="仿宋_GB2312"/>
          <w:b/>
          <w:bCs/>
          <w:sz w:val="32"/>
        </w:rPr>
      </w:pPr>
      <w:r>
        <w:rPr>
          <w:rFonts w:hint="eastAsia" w:ascii="仿宋_GB2312" w:hAnsi="宋体" w:eastAsia="仿宋_GB2312"/>
          <w:b/>
          <w:bCs/>
          <w:sz w:val="32"/>
          <w:lang w:val="en-US" w:eastAsia="zh-CN"/>
        </w:rPr>
        <w:t xml:space="preserve">（二）对存在差错的作品，实行获奖等级限制。 </w:t>
      </w:r>
    </w:p>
    <w:p>
      <w:pPr>
        <w:spacing w:line="560" w:lineRule="exact"/>
        <w:ind w:firstLine="640" w:firstLineChars="200"/>
        <w:rPr>
          <w:rFonts w:hint="eastAsia" w:ascii="仿宋_GB2312" w:hAnsi="宋体" w:eastAsia="仿宋_GB2312"/>
          <w:sz w:val="32"/>
        </w:rPr>
      </w:pPr>
      <w:r>
        <w:rPr>
          <w:rFonts w:hint="eastAsia" w:ascii="仿宋_GB2312" w:hAnsi="宋体" w:eastAsia="仿宋_GB2312"/>
          <w:sz w:val="32"/>
          <w:lang w:val="en-US" w:eastAsia="zh-CN"/>
        </w:rPr>
        <w:t xml:space="preserve">（1）表述有误，存在成语使用不规范、词语使用或搭配不当、缩略词语不当、生造词语、指代不统一、数量单位缺失、前后表述不一致等情况，以及广播作品现场音响和电视作品画面质量存在明显缺陷的，不得获一等奖。 </w:t>
      </w:r>
    </w:p>
    <w:p>
      <w:pPr>
        <w:spacing w:line="560" w:lineRule="exact"/>
        <w:ind w:firstLine="640" w:firstLineChars="200"/>
        <w:rPr>
          <w:rFonts w:hint="eastAsia" w:ascii="仿宋_GB2312" w:hAnsi="宋体" w:eastAsia="仿宋_GB2312"/>
          <w:sz w:val="32"/>
        </w:rPr>
      </w:pPr>
      <w:r>
        <w:rPr>
          <w:rFonts w:hint="eastAsia" w:ascii="仿宋_GB2312" w:hAnsi="宋体" w:eastAsia="仿宋_GB2312"/>
          <w:sz w:val="32"/>
          <w:lang w:val="en-US" w:eastAsia="zh-CN"/>
        </w:rPr>
        <w:t xml:space="preserve">（2）存在词序错乱、成分缺失、指代不明、语句杂糅、归类有误等错误的，不得获一、二等奖。 </w:t>
      </w:r>
    </w:p>
    <w:p>
      <w:pPr>
        <w:spacing w:line="560" w:lineRule="exact"/>
        <w:ind w:firstLine="640" w:firstLineChars="200"/>
        <w:rPr>
          <w:rFonts w:hint="eastAsia" w:ascii="仿宋_GB2312" w:hAnsi="宋体" w:eastAsia="仿宋_GB2312"/>
          <w:sz w:val="32"/>
        </w:rPr>
      </w:pPr>
      <w:r>
        <w:rPr>
          <w:rFonts w:hint="eastAsia" w:ascii="仿宋_GB2312" w:hAnsi="宋体" w:eastAsia="仿宋_GB2312"/>
          <w:sz w:val="32"/>
          <w:lang w:val="en-US" w:eastAsia="zh-CN"/>
        </w:rPr>
        <w:t xml:space="preserve">（3）作品中出现 3 次（个）以上不同类型差错的，不得获奖。 </w:t>
      </w:r>
    </w:p>
    <w:p>
      <w:pPr>
        <w:spacing w:line="560" w:lineRule="exact"/>
        <w:ind w:firstLine="640" w:firstLineChars="200"/>
        <w:rPr>
          <w:rFonts w:ascii="黑体" w:hAnsi="宋体" w:eastAsia="黑体"/>
          <w:sz w:val="32"/>
        </w:rPr>
      </w:pPr>
      <w:r>
        <w:rPr>
          <w:rFonts w:hint="eastAsia" w:ascii="黑体" w:hAnsi="宋体" w:eastAsia="黑体"/>
          <w:sz w:val="32"/>
        </w:rPr>
        <w:t>四、作者（主创人员）、编辑申报要求</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主创人员包括：策划、记者、摄像、编辑、主持人、制作等。作者（主创人员）、编辑必须据实申报。</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短视频</w:t>
      </w:r>
      <w:r>
        <w:rPr>
          <w:rFonts w:hint="eastAsia" w:ascii="仿宋_GB2312" w:hAnsi="宋体" w:eastAsia="仿宋_GB2312"/>
          <w:sz w:val="32"/>
          <w:lang w:eastAsia="zh-CN"/>
        </w:rPr>
        <w:t>现场</w:t>
      </w:r>
      <w:r>
        <w:rPr>
          <w:rFonts w:hint="eastAsia" w:ascii="仿宋_GB2312" w:hAnsi="宋体" w:eastAsia="仿宋_GB2312"/>
          <w:sz w:val="32"/>
        </w:rPr>
        <w:t>新闻超过5人按“集体”申报；短视频专题报道超过7人按“集体”申报；移动直播、创意互动、融合创新超过8人按“集体”申报；新媒体新闻专栏超过7人按“集体”申报。按“集体”申报的须附对作品做出核心贡献、主要贡献的人员名单。</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编辑报送要求：原则上不得空缺，按照对作品的贡献度排序，不超过3名，超过3名按“集体”申报，编辑和作者（主创人员）可重复。</w:t>
      </w:r>
    </w:p>
    <w:p>
      <w:pPr>
        <w:spacing w:line="560" w:lineRule="exact"/>
        <w:ind w:firstLine="640" w:firstLineChars="200"/>
        <w:rPr>
          <w:rFonts w:ascii="仿宋_GB2312" w:hAnsi="宋体" w:eastAsia="仿宋_GB2312"/>
          <w:sz w:val="32"/>
        </w:rPr>
      </w:pPr>
      <w:r>
        <w:rPr>
          <w:rFonts w:hint="eastAsia" w:ascii="黑体" w:hAnsi="宋体" w:eastAsia="黑体"/>
          <w:sz w:val="32"/>
        </w:rPr>
        <w:t>五、设奖数额</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1．山东新闻奖媒体融合作品复评设奖120件：其中一等奖30件，二等奖40件，三等奖50件。由山东省新闻工作者协会和山东省新闻工作者协会新媒体工作委员会向复评获奖作者颁发证书。</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2．复评推荐30件一等奖作品参加山东新闻奖定评，评出一等奖8件，二等奖10件，三等奖12件。</w:t>
      </w:r>
    </w:p>
    <w:p>
      <w:pPr>
        <w:spacing w:line="560" w:lineRule="exact"/>
        <w:ind w:firstLine="640" w:firstLineChars="200"/>
        <w:rPr>
          <w:rFonts w:ascii="黑体" w:hAnsi="黑体" w:eastAsia="黑体" w:cs="黑体"/>
          <w:sz w:val="32"/>
        </w:rPr>
      </w:pPr>
      <w:r>
        <w:rPr>
          <w:rFonts w:hint="eastAsia" w:ascii="黑体" w:hAnsi="黑体" w:eastAsia="黑体" w:cs="黑体"/>
          <w:sz w:val="32"/>
        </w:rPr>
        <w:t>六、报送数额及要求</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媒体融合奖分初评和复评，初评由各工作委员会、研究会及新闻单位负责组织实施，具体要求由各工作委员会、研究会及新闻单位另行通知，并按要求向山东省新闻工作者协会新媒体工作委员会推荐作品。复评由山东省新闻工作者协会新媒体工作委员会组织。</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2.复评报送数额分配及报送流程见（附件2），</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3.媒体融合作品复评材料制作要求：</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（1）媒体融合作品复评材料每件作品制作</w:t>
      </w:r>
      <w:r>
        <w:rPr>
          <w:rFonts w:hint="eastAsia" w:ascii="仿宋_GB2312" w:hAnsi="宋体" w:eastAsia="仿宋_GB2312"/>
          <w:sz w:val="32"/>
          <w:lang w:val="en-US" w:eastAsia="zh-CN"/>
        </w:rPr>
        <w:t>5</w:t>
      </w:r>
      <w:r>
        <w:rPr>
          <w:rFonts w:hint="eastAsia" w:ascii="仿宋_GB2312" w:hAnsi="宋体" w:eastAsia="仿宋_GB2312"/>
          <w:sz w:val="32"/>
        </w:rPr>
        <w:t>份</w:t>
      </w:r>
      <w:r>
        <w:rPr>
          <w:rFonts w:hint="eastAsia" w:ascii="仿宋_GB2312" w:hAnsi="宋体" w:eastAsia="仿宋_GB2312"/>
          <w:sz w:val="32"/>
          <w:lang w:eastAsia="zh-CN"/>
        </w:rPr>
        <w:t>，（材料清单见附件</w:t>
      </w:r>
      <w:r>
        <w:rPr>
          <w:rFonts w:hint="eastAsia" w:ascii="仿宋_GB2312" w:hAnsi="宋体" w:eastAsia="仿宋_GB2312"/>
          <w:sz w:val="32"/>
          <w:lang w:val="en-US" w:eastAsia="zh-CN"/>
        </w:rPr>
        <w:t>7</w:t>
      </w:r>
      <w:r>
        <w:rPr>
          <w:rFonts w:hint="eastAsia" w:ascii="仿宋_GB2312" w:hAnsi="宋体" w:eastAsia="仿宋_GB2312"/>
          <w:sz w:val="32"/>
          <w:lang w:eastAsia="zh-CN"/>
        </w:rPr>
        <w:t>）</w:t>
      </w:r>
      <w:r>
        <w:rPr>
          <w:rFonts w:hint="eastAsia" w:ascii="仿宋_GB2312" w:hAnsi="宋体" w:eastAsia="仿宋_GB2312"/>
          <w:sz w:val="32"/>
        </w:rPr>
        <w:t>。</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（2）《山东新闻奖参评作品报送目录》（附件3）。由报送单位填报。</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（3）《山东新闻奖媒体融合作品推荐表》（附件4）。</w:t>
      </w:r>
      <w:bookmarkStart w:id="2" w:name="返回附件3"/>
      <w:bookmarkEnd w:id="2"/>
    </w:p>
    <w:p>
      <w:pPr>
        <w:spacing w:line="560" w:lineRule="exact"/>
        <w:ind w:firstLine="640" w:firstLineChars="200"/>
        <w:rPr>
          <w:rFonts w:ascii="仿宋_GB2312" w:hAnsi="宋体" w:eastAsia="仿宋_GB2312"/>
          <w:sz w:val="32"/>
        </w:rPr>
      </w:pPr>
      <w:r>
        <w:rPr>
          <w:rFonts w:hint="eastAsia" w:ascii="仿宋_GB2312" w:hAnsi="宋体" w:eastAsia="仿宋_GB2312"/>
          <w:sz w:val="32"/>
        </w:rPr>
        <w:t xml:space="preserve">“作品标题”须与参评作品发布时的标题一致。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 xml:space="preserve">“发布平台”栏须填报规范名称，并且同所提交的作品发布平台一致。发布在自有平台的作品，填报自有平台名称。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参评短视频现场新闻的报送单篇作品；参评短视频专题报道的可报送单篇作品，也可报送系列作品，如报送系列作品，须选取3篇代表作报送，作品时长须分别填报每篇代表作时长和3篇代表作总时长，如有任何 1 篇代表作超长（超过 8 分钟），即视该组作品为超长作品参评。</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“移动直播”奖项，须在此表后附1份1000字以内的直播简介。包括直播意义、直播流程和规模、直播点设定和社会影响等内容。</w:t>
      </w:r>
    </w:p>
    <w:p>
      <w:pPr>
        <w:widowControl/>
        <w:spacing w:line="560" w:lineRule="exact"/>
        <w:ind w:firstLine="640" w:firstLineChars="200"/>
        <w:jc w:val="left"/>
        <w:rPr>
          <w:rFonts w:ascii="仿宋_GB2312" w:hAnsi="宋体" w:eastAsia="仿宋_GB2312"/>
          <w:sz w:val="32"/>
        </w:rPr>
      </w:pPr>
      <w:r>
        <w:rPr>
          <w:rFonts w:hint="eastAsia" w:ascii="仿宋_GB2312" w:hAnsi="宋体" w:eastAsia="仿宋_GB2312"/>
          <w:sz w:val="32"/>
        </w:rPr>
        <w:t>（4）提交参评作品二维码打印件，（必须是长期有效的二维码）。</w:t>
      </w:r>
    </w:p>
    <w:p>
      <w:pPr>
        <w:spacing w:line="560" w:lineRule="exact"/>
        <w:ind w:firstLine="640" w:firstLineChars="200"/>
        <w:rPr>
          <w:rFonts w:ascii="仿宋_GB2312" w:eastAsia="仿宋_GB2312"/>
        </w:rPr>
      </w:pPr>
      <w:r>
        <w:rPr>
          <w:rFonts w:hint="eastAsia" w:ascii="仿宋_GB2312" w:hAnsi="宋体" w:eastAsia="仿宋_GB2312"/>
          <w:sz w:val="32"/>
        </w:rPr>
        <w:t>（5）提交音视频类参评作品文字稿。</w:t>
      </w:r>
      <w:r>
        <w:rPr>
          <w:rFonts w:hint="eastAsia" w:ascii="仿宋_GB2312" w:hAnsi="仿宋" w:eastAsia="仿宋_GB2312" w:cs="仿宋"/>
          <w:color w:val="000000"/>
          <w:kern w:val="0"/>
          <w:sz w:val="31"/>
          <w:szCs w:val="31"/>
        </w:rPr>
        <w:t>提交音视频类参评作品文字稿。参评“移动直播”奖项的作品，如报送的 1 个完整直播段超过 60 分钟，可只提供前 60 分钟文字稿。</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（6）《山东新闻奖媒体融合作品推荐表》（新媒体新闻专栏）（附件5）。</w:t>
      </w:r>
      <w:bookmarkStart w:id="3" w:name="返回附件4"/>
      <w:bookmarkEnd w:id="3"/>
      <w:r>
        <w:rPr>
          <w:rFonts w:hint="eastAsia" w:ascii="仿宋_GB2312" w:hAnsi="宋体" w:eastAsia="仿宋_GB2312"/>
          <w:sz w:val="32"/>
        </w:rPr>
        <w:t>仅限参评新媒体新闻</w:t>
      </w:r>
      <w:r>
        <w:rPr>
          <w:rFonts w:hint="eastAsia" w:ascii="仿宋_GB2312" w:hAnsi="宋体" w:eastAsia="仿宋_GB2312"/>
          <w:sz w:val="32"/>
          <w:lang w:eastAsia="zh-CN"/>
        </w:rPr>
        <w:t>专栏</w:t>
      </w:r>
      <w:r>
        <w:rPr>
          <w:rFonts w:hint="eastAsia" w:ascii="仿宋_GB2312" w:hAnsi="宋体" w:eastAsia="仿宋_GB2312"/>
          <w:sz w:val="32"/>
        </w:rPr>
        <w:t>奖项填写，填报要求同（附件4）。</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（7）《山东新闻奖媒体融合新媒体新闻</w:t>
      </w:r>
      <w:r>
        <w:rPr>
          <w:rFonts w:hint="eastAsia" w:ascii="仿宋_GB2312" w:hAnsi="宋体" w:eastAsia="仿宋_GB2312"/>
          <w:sz w:val="32"/>
          <w:lang w:eastAsia="zh-CN"/>
        </w:rPr>
        <w:t>专栏</w:t>
      </w:r>
      <w:r>
        <w:rPr>
          <w:rFonts w:hint="eastAsia" w:ascii="仿宋_GB2312" w:hAnsi="宋体" w:eastAsia="仿宋_GB2312"/>
          <w:sz w:val="32"/>
        </w:rPr>
        <w:t>代表作基本情况》（附件6）。</w:t>
      </w:r>
      <w:bookmarkStart w:id="4" w:name="返回附件5"/>
      <w:bookmarkEnd w:id="4"/>
      <w:r>
        <w:rPr>
          <w:rFonts w:hint="eastAsia" w:ascii="仿宋_GB2312" w:hAnsi="宋体" w:eastAsia="仿宋_GB2312"/>
          <w:sz w:val="32"/>
        </w:rPr>
        <w:t>选取</w:t>
      </w:r>
      <w:r>
        <w:rPr>
          <w:rFonts w:hint="eastAsia" w:ascii="仿宋_GB2312" w:hAnsi="宋体" w:eastAsia="仿宋_GB2312"/>
          <w:sz w:val="32"/>
          <w:lang w:eastAsia="zh-CN"/>
        </w:rPr>
        <w:t>2021</w:t>
      </w:r>
      <w:r>
        <w:rPr>
          <w:rFonts w:hint="eastAsia" w:ascii="仿宋_GB2312" w:hAnsi="宋体" w:eastAsia="仿宋_GB2312"/>
          <w:sz w:val="32"/>
        </w:rPr>
        <w:t>年上、下半年代表作各1篇。</w:t>
      </w:r>
      <w:r>
        <w:rPr>
          <w:rFonts w:hint="eastAsia" w:ascii="仿宋_GB2312" w:hAnsi="宋体" w:eastAsia="仿宋_GB2312"/>
          <w:sz w:val="32"/>
          <w:lang w:eastAsia="zh-CN"/>
        </w:rPr>
        <w:t>并制作二维码</w:t>
      </w:r>
      <w:r>
        <w:rPr>
          <w:rFonts w:hint="eastAsia" w:ascii="仿宋_GB2312" w:hAnsi="宋体" w:eastAsia="仿宋_GB2312"/>
          <w:sz w:val="32"/>
        </w:rPr>
        <w:t>（代表作不得再参加本届</w:t>
      </w:r>
      <w:r>
        <w:rPr>
          <w:rFonts w:hint="eastAsia" w:ascii="仿宋_GB2312" w:hAnsi="宋体" w:eastAsia="仿宋_GB2312"/>
          <w:sz w:val="32"/>
          <w:lang w:eastAsia="zh-CN"/>
        </w:rPr>
        <w:t>山东</w:t>
      </w:r>
      <w:r>
        <w:rPr>
          <w:rFonts w:hint="eastAsia" w:ascii="仿宋_GB2312" w:hAnsi="宋体" w:eastAsia="仿宋_GB2312"/>
          <w:sz w:val="32"/>
        </w:rPr>
        <w:t>新闻奖</w:t>
      </w:r>
      <w:r>
        <w:rPr>
          <w:rFonts w:hint="eastAsia" w:ascii="仿宋_GB2312" w:hAnsi="宋体" w:eastAsia="仿宋_GB2312"/>
          <w:sz w:val="32"/>
          <w:lang w:eastAsia="zh-CN"/>
        </w:rPr>
        <w:t>媒体融合奖</w:t>
      </w:r>
      <w:r>
        <w:rPr>
          <w:rFonts w:hint="eastAsia" w:ascii="仿宋_GB2312" w:hAnsi="宋体" w:eastAsia="仿宋_GB2312"/>
          <w:sz w:val="32"/>
        </w:rPr>
        <w:t>其他项目评选）。</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4．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省记协组织的各项评选活动。</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5．凡发现参评作品的推荐（报送）单位和作者，对有关人员有请客吃饭、赠送钱物和有价证券等涉嫌贿选行为，一经查实则取消该作品的参评资格或推荐资格，该作品的作者今后不得参加省记协主办的各项评选活动，对吃请、收受钱物和有价证券等有关人员给予相应处罚。</w:t>
      </w:r>
    </w:p>
    <w:p>
      <w:pPr>
        <w:spacing w:line="560" w:lineRule="exact"/>
        <w:ind w:firstLine="640" w:firstLineChars="200"/>
        <w:rPr>
          <w:rFonts w:ascii="黑体" w:hAnsi="宋体" w:eastAsia="黑体"/>
          <w:sz w:val="32"/>
        </w:rPr>
      </w:pPr>
      <w:r>
        <w:rPr>
          <w:rFonts w:hint="eastAsia" w:ascii="黑体" w:hAnsi="宋体" w:eastAsia="黑体"/>
          <w:sz w:val="32"/>
        </w:rPr>
        <w:t>七、报送须知</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．未交纳</w:t>
      </w:r>
      <w:r>
        <w:rPr>
          <w:rFonts w:hint="eastAsia" w:ascii="仿宋_GB2312" w:hAnsi="宋体" w:eastAsia="仿宋_GB2312"/>
          <w:sz w:val="32"/>
          <w:lang w:eastAsia="zh-CN"/>
        </w:rPr>
        <w:t>2021</w:t>
      </w:r>
      <w:r>
        <w:rPr>
          <w:rFonts w:hint="eastAsia" w:ascii="仿宋_GB2312" w:hAnsi="宋体" w:eastAsia="仿宋_GB2312"/>
          <w:sz w:val="32"/>
        </w:rPr>
        <w:t>年会费的单位不予受理。</w:t>
      </w:r>
    </w:p>
    <w:p>
      <w:pPr>
        <w:spacing w:line="560" w:lineRule="exact"/>
        <w:ind w:firstLine="640" w:firstLineChars="200"/>
        <w:rPr>
          <w:rFonts w:hint="eastAsia" w:ascii="仿宋_GB2312" w:hAnsi="宋体" w:eastAsia="仿宋_GB2312"/>
          <w:sz w:val="32"/>
          <w:lang w:eastAsia="zh-CN"/>
        </w:rPr>
      </w:pPr>
      <w:r>
        <w:rPr>
          <w:rFonts w:ascii="仿宋_GB2312" w:hAnsi="宋体" w:eastAsia="仿宋_GB2312"/>
          <w:sz w:val="32"/>
        </w:rPr>
        <w:t>2</w:t>
      </w:r>
      <w:r>
        <w:rPr>
          <w:rFonts w:hint="eastAsia" w:ascii="仿宋_GB2312" w:hAnsi="宋体" w:eastAsia="仿宋_GB2312"/>
          <w:sz w:val="32"/>
        </w:rPr>
        <w:t>．截稿日期：各有关新闻单位为</w:t>
      </w:r>
      <w:r>
        <w:rPr>
          <w:rFonts w:hint="eastAsia" w:ascii="仿宋_GB2312" w:hAnsi="宋体" w:eastAsia="仿宋_GB2312"/>
          <w:color w:val="auto"/>
          <w:sz w:val="32"/>
          <w:u w:val="thick"/>
          <w:lang w:val="en-US" w:eastAsia="zh-CN"/>
        </w:rPr>
        <w:t>5</w:t>
      </w:r>
      <w:r>
        <w:rPr>
          <w:rFonts w:hint="eastAsia" w:ascii="仿宋_GB2312" w:hAnsi="宋体" w:eastAsia="仿宋_GB2312"/>
          <w:color w:val="auto"/>
          <w:sz w:val="32"/>
          <w:u w:val="thick"/>
        </w:rPr>
        <w:t>月</w:t>
      </w:r>
      <w:r>
        <w:rPr>
          <w:rFonts w:hint="eastAsia" w:ascii="仿宋_GB2312" w:hAnsi="宋体" w:eastAsia="仿宋_GB2312"/>
          <w:color w:val="auto"/>
          <w:sz w:val="32"/>
          <w:u w:val="thick"/>
          <w:lang w:val="en-US" w:eastAsia="zh-CN"/>
        </w:rPr>
        <w:t>15</w:t>
      </w:r>
      <w:r>
        <w:rPr>
          <w:rFonts w:hint="eastAsia" w:ascii="仿宋_GB2312" w:hAnsi="宋体" w:eastAsia="仿宋_GB2312"/>
          <w:color w:val="auto"/>
          <w:sz w:val="32"/>
          <w:u w:val="thick"/>
        </w:rPr>
        <w:t>日</w:t>
      </w:r>
      <w:r>
        <w:rPr>
          <w:rFonts w:hint="eastAsia" w:ascii="仿宋_GB2312" w:hAnsi="宋体" w:eastAsia="仿宋_GB2312"/>
          <w:color w:val="auto"/>
          <w:sz w:val="32"/>
        </w:rPr>
        <w:t>，</w:t>
      </w:r>
      <w:r>
        <w:rPr>
          <w:rFonts w:hint="eastAsia" w:ascii="仿宋_GB2312" w:hAnsi="宋体" w:eastAsia="仿宋_GB2312"/>
          <w:sz w:val="32"/>
        </w:rPr>
        <w:t>各工作委员会、研究会为</w:t>
      </w:r>
      <w:r>
        <w:rPr>
          <w:rFonts w:hint="eastAsia" w:ascii="仿宋_GB2312" w:hAnsi="宋体" w:eastAsia="仿宋_GB2312"/>
          <w:color w:val="auto"/>
          <w:sz w:val="32"/>
          <w:u w:val="thick"/>
          <w:lang w:val="en-US" w:eastAsia="zh-CN"/>
        </w:rPr>
        <w:t>5</w:t>
      </w:r>
      <w:r>
        <w:rPr>
          <w:rFonts w:hint="eastAsia" w:ascii="仿宋_GB2312" w:hAnsi="宋体" w:eastAsia="仿宋_GB2312"/>
          <w:color w:val="auto"/>
          <w:sz w:val="32"/>
          <w:u w:val="thick"/>
        </w:rPr>
        <w:t>月</w:t>
      </w:r>
      <w:r>
        <w:rPr>
          <w:rFonts w:hint="eastAsia" w:ascii="仿宋_GB2312" w:hAnsi="宋体" w:eastAsia="仿宋_GB2312"/>
          <w:color w:val="auto"/>
          <w:sz w:val="32"/>
          <w:u w:val="thick"/>
          <w:lang w:val="en-US" w:eastAsia="zh-CN"/>
        </w:rPr>
        <w:t>1</w:t>
      </w:r>
      <w:r>
        <w:rPr>
          <w:rFonts w:hint="eastAsia" w:ascii="仿宋_GB2312" w:hAnsi="宋体" w:eastAsia="仿宋_GB2312"/>
          <w:color w:val="auto"/>
          <w:sz w:val="32"/>
          <w:u w:val="thick"/>
        </w:rPr>
        <w:t>0日</w:t>
      </w:r>
      <w:r>
        <w:rPr>
          <w:rFonts w:ascii="仿宋_GB2312" w:hAnsi="宋体" w:eastAsia="仿宋_GB2312"/>
          <w:color w:val="auto"/>
          <w:sz w:val="32"/>
          <w:u w:val="thick"/>
        </w:rPr>
        <w:t>,</w:t>
      </w:r>
      <w:r>
        <w:rPr>
          <w:rFonts w:hint="eastAsia" w:ascii="仿宋_GB2312" w:hAnsi="宋体" w:eastAsia="仿宋_GB2312"/>
          <w:sz w:val="32"/>
        </w:rPr>
        <w:t>以邮戳为准</w:t>
      </w:r>
      <w:r>
        <w:rPr>
          <w:rFonts w:ascii="仿宋_GB2312" w:hAnsi="宋体" w:eastAsia="仿宋_GB2312"/>
          <w:sz w:val="32"/>
        </w:rPr>
        <w:t>,</w:t>
      </w:r>
      <w:r>
        <w:rPr>
          <w:rFonts w:hint="eastAsia" w:ascii="仿宋_GB2312" w:hAnsi="宋体" w:eastAsia="仿宋_GB2312"/>
          <w:sz w:val="32"/>
        </w:rPr>
        <w:t>逾期视为自动弃权。请用快递邮寄，以免延误或丢失。</w:t>
      </w:r>
      <w:r>
        <w:rPr>
          <w:rFonts w:hint="eastAsia" w:ascii="仿宋_GB2312" w:hAnsi="宋体" w:eastAsia="仿宋_GB2312"/>
          <w:sz w:val="32"/>
          <w:lang w:eastAsia="zh-CN"/>
        </w:rPr>
        <w:t>所有参评材料电子版请发邮箱：</w:t>
      </w:r>
      <w:r>
        <w:rPr>
          <w:rFonts w:hint="eastAsia" w:ascii="仿宋_GB2312" w:hAnsi="宋体" w:eastAsia="仿宋_GB2312"/>
          <w:sz w:val="32"/>
        </w:rPr>
        <w:t>shengjixie2020@163.com</w:t>
      </w:r>
      <w:r>
        <w:rPr>
          <w:rFonts w:hint="eastAsia" w:ascii="仿宋_GB2312" w:hAnsi="宋体" w:eastAsia="仿宋_GB2312"/>
          <w:sz w:val="32"/>
          <w:lang w:eastAsia="zh-CN"/>
        </w:rPr>
        <w:t>。</w:t>
      </w:r>
    </w:p>
    <w:p>
      <w:pPr>
        <w:spacing w:line="560" w:lineRule="exact"/>
        <w:ind w:firstLine="640" w:firstLineChars="200"/>
        <w:rPr>
          <w:rFonts w:ascii="仿宋_GB2312" w:hAnsi="宋体" w:eastAsia="仿宋_GB2312"/>
          <w:color w:val="FF0000"/>
          <w:sz w:val="32"/>
        </w:rPr>
      </w:pPr>
      <w:r>
        <w:rPr>
          <w:rFonts w:ascii="仿宋_GB2312" w:hAnsi="宋体" w:eastAsia="仿宋_GB2312"/>
          <w:sz w:val="32"/>
        </w:rPr>
        <w:t>3</w:t>
      </w:r>
      <w:r>
        <w:rPr>
          <w:rFonts w:hint="eastAsia" w:ascii="仿宋_GB2312" w:hAnsi="宋体" w:eastAsia="仿宋_GB2312"/>
          <w:sz w:val="32"/>
        </w:rPr>
        <w:t>．寄送地址：</w:t>
      </w:r>
      <w:r>
        <w:rPr>
          <w:rFonts w:hint="eastAsia" w:ascii="仿宋_GB2312" w:hAnsi="宋体" w:eastAsia="仿宋_GB2312"/>
          <w:color w:val="auto"/>
          <w:sz w:val="32"/>
        </w:rPr>
        <w:t>济南市历下区经十路18567号山东广播电视台，并注明“媒体融合”。</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新媒体工作委员会联系人：</w:t>
      </w:r>
    </w:p>
    <w:p>
      <w:pPr>
        <w:spacing w:line="560" w:lineRule="exact"/>
        <w:ind w:firstLine="640" w:firstLineChars="200"/>
        <w:rPr>
          <w:rFonts w:hint="eastAsia" w:ascii="仿宋_GB2312" w:hAnsi="宋体" w:eastAsia="仿宋_GB2312"/>
          <w:sz w:val="32"/>
        </w:rPr>
      </w:pPr>
      <w:r>
        <w:rPr>
          <w:rFonts w:hint="eastAsia" w:ascii="仿宋_GB2312" w:hAnsi="宋体" w:eastAsia="仿宋_GB2312"/>
          <w:sz w:val="32"/>
        </w:rPr>
        <w:t>王筱13306409689，董燕13001729952</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山东记协联系人：张锡杰</w:t>
      </w:r>
      <w:r>
        <w:rPr>
          <w:rFonts w:ascii="仿宋_GB2312" w:hAnsi="宋体" w:eastAsia="仿宋_GB2312"/>
          <w:sz w:val="32"/>
        </w:rPr>
        <w:t xml:space="preserve">   0531</w:t>
      </w:r>
      <w:r>
        <w:rPr>
          <w:rFonts w:hint="eastAsia" w:ascii="仿宋_GB2312" w:hAnsi="宋体" w:eastAsia="仿宋_GB2312"/>
          <w:sz w:val="32"/>
        </w:rPr>
        <w:t>-</w:t>
      </w:r>
      <w:r>
        <w:rPr>
          <w:rFonts w:ascii="仿宋_GB2312" w:hAnsi="宋体" w:eastAsia="仿宋_GB2312"/>
          <w:sz w:val="32"/>
        </w:rPr>
        <w:t>8519606</w:t>
      </w:r>
      <w:r>
        <w:rPr>
          <w:rFonts w:hint="eastAsia" w:ascii="仿宋_GB2312" w:hAnsi="宋体" w:eastAsia="仿宋_GB2312"/>
          <w:sz w:val="32"/>
        </w:rPr>
        <w:t>7</w:t>
      </w:r>
      <w:r>
        <w:rPr>
          <w:rFonts w:ascii="宋体" w:hAnsi="宋体" w:eastAsia="仿宋_GB2312"/>
          <w:sz w:val="32"/>
        </w:rPr>
        <w:t>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hint="eastAsia" w:ascii="仿宋_GB2312" w:hAnsi="仿宋" w:eastAsia="仿宋_GB2312"/>
          <w:b/>
          <w:bCs/>
          <w:sz w:val="32"/>
          <w:szCs w:val="32"/>
        </w:rPr>
      </w:pPr>
    </w:p>
    <w:p>
      <w:pPr>
        <w:snapToGrid w:val="0"/>
        <w:rPr>
          <w:rFonts w:ascii="仿宋_GB2312" w:hAnsi="仿宋" w:eastAsia="仿宋_GB2312"/>
          <w:b/>
          <w:bCs/>
          <w:sz w:val="32"/>
          <w:szCs w:val="32"/>
        </w:rPr>
      </w:pPr>
      <w:r>
        <w:rPr>
          <w:rFonts w:hint="eastAsia" w:ascii="仿宋_GB2312" w:hAnsi="仿宋" w:eastAsia="仿宋_GB2312"/>
          <w:b/>
          <w:bCs/>
          <w:sz w:val="32"/>
          <w:szCs w:val="32"/>
        </w:rPr>
        <w:t>附件2</w:t>
      </w:r>
    </w:p>
    <w:p>
      <w:pPr>
        <w:tabs>
          <w:tab w:val="right" w:pos="8730"/>
        </w:tabs>
        <w:jc w:val="center"/>
        <w:outlineLvl w:val="0"/>
        <w:rPr>
          <w:rFonts w:ascii="黑体" w:hAnsi="黑体" w:eastAsia="黑体" w:cs="黑体"/>
          <w:b/>
          <w:sz w:val="32"/>
          <w:szCs w:val="32"/>
        </w:rPr>
      </w:pPr>
      <w:r>
        <w:rPr>
          <w:rFonts w:hint="eastAsia" w:ascii="黑体" w:hAnsi="黑体" w:eastAsia="黑体" w:cs="黑体"/>
          <w:b/>
          <w:sz w:val="32"/>
          <w:szCs w:val="32"/>
        </w:rPr>
        <w:t>山东新闻奖媒体融合奖报送数额分配表</w:t>
      </w:r>
    </w:p>
    <w:tbl>
      <w:tblPr>
        <w:tblStyle w:val="5"/>
        <w:tblW w:w="10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100"/>
        <w:gridCol w:w="1410"/>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48" w:type="dxa"/>
            <w:vAlign w:val="center"/>
          </w:tcPr>
          <w:p>
            <w:pPr>
              <w:snapToGrid w:val="0"/>
              <w:jc w:val="center"/>
              <w:rPr>
                <w:rFonts w:ascii="仿宋_GB2312" w:hAnsi="仿宋" w:eastAsia="仿宋_GB2312"/>
                <w:b/>
                <w:bCs/>
                <w:sz w:val="28"/>
                <w:szCs w:val="28"/>
              </w:rPr>
            </w:pPr>
            <w:r>
              <w:rPr>
                <w:rFonts w:hint="eastAsia" w:ascii="仿宋_GB2312" w:hAnsi="仿宋" w:eastAsia="仿宋_GB2312"/>
                <w:b/>
                <w:bCs/>
                <w:sz w:val="28"/>
                <w:szCs w:val="28"/>
              </w:rPr>
              <w:t>序号</w:t>
            </w:r>
          </w:p>
        </w:tc>
        <w:tc>
          <w:tcPr>
            <w:tcW w:w="5100" w:type="dxa"/>
          </w:tcPr>
          <w:p>
            <w:pPr>
              <w:snapToGrid w:val="0"/>
              <w:jc w:val="center"/>
              <w:rPr>
                <w:rFonts w:ascii="仿宋_GB2312" w:hAnsi="仿宋" w:eastAsia="仿宋_GB2312"/>
                <w:b/>
                <w:bCs/>
                <w:sz w:val="28"/>
                <w:szCs w:val="28"/>
              </w:rPr>
            </w:pPr>
            <w:r>
              <w:rPr>
                <w:rFonts w:hint="eastAsia" w:ascii="仿宋_GB2312" w:hAnsi="仿宋" w:eastAsia="仿宋_GB2312"/>
                <w:b/>
                <w:bCs/>
                <w:sz w:val="28"/>
                <w:szCs w:val="28"/>
              </w:rPr>
              <w:t>单位</w:t>
            </w:r>
          </w:p>
        </w:tc>
        <w:tc>
          <w:tcPr>
            <w:tcW w:w="1410" w:type="dxa"/>
          </w:tcPr>
          <w:p>
            <w:pPr>
              <w:snapToGrid w:val="0"/>
              <w:jc w:val="center"/>
              <w:rPr>
                <w:rFonts w:ascii="仿宋_GB2312" w:hAnsi="仿宋" w:eastAsia="仿宋_GB2312"/>
                <w:b/>
                <w:bCs/>
                <w:sz w:val="28"/>
                <w:szCs w:val="28"/>
              </w:rPr>
            </w:pPr>
            <w:r>
              <w:rPr>
                <w:rFonts w:hint="eastAsia" w:ascii="仿宋_GB2312" w:hAnsi="仿宋" w:eastAsia="仿宋_GB2312"/>
                <w:b/>
                <w:bCs/>
                <w:sz w:val="28"/>
                <w:szCs w:val="28"/>
              </w:rPr>
              <w:t>数量</w:t>
            </w:r>
          </w:p>
        </w:tc>
        <w:tc>
          <w:tcPr>
            <w:tcW w:w="3000" w:type="dxa"/>
          </w:tcPr>
          <w:p>
            <w:pPr>
              <w:snapToGrid w:val="0"/>
              <w:jc w:val="center"/>
              <w:rPr>
                <w:rFonts w:ascii="仿宋_GB2312" w:hAnsi="仿宋" w:eastAsia="仿宋_GB2312"/>
                <w:b/>
                <w:bCs/>
                <w:sz w:val="28"/>
                <w:szCs w:val="28"/>
              </w:rPr>
            </w:pPr>
            <w:r>
              <w:rPr>
                <w:rFonts w:hint="eastAsia" w:ascii="仿宋_GB2312" w:hAnsi="仿宋" w:eastAsia="仿宋_GB2312"/>
                <w:b/>
                <w:bCs/>
                <w:sz w:val="28"/>
                <w:szCs w:val="28"/>
              </w:rPr>
              <w:t>报送流程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1</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大众日报（含农村大众）、山东广播电视台</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各5件</w:t>
            </w:r>
          </w:p>
        </w:tc>
        <w:tc>
          <w:tcPr>
            <w:tcW w:w="3000" w:type="dxa"/>
            <w:vMerge w:val="restart"/>
            <w:vAlign w:val="center"/>
          </w:tcPr>
          <w:p>
            <w:pPr>
              <w:snapToGrid w:val="0"/>
              <w:rPr>
                <w:rFonts w:ascii="仿宋_GB2312" w:hAnsi="仿宋" w:eastAsia="仿宋_GB2312"/>
                <w:sz w:val="22"/>
                <w:szCs w:val="22"/>
              </w:rPr>
            </w:pPr>
            <w:r>
              <w:rPr>
                <w:rFonts w:hint="eastAsia" w:ascii="仿宋_GB2312" w:hAnsi="仿宋" w:eastAsia="仿宋_GB2312"/>
                <w:sz w:val="22"/>
                <w:szCs w:val="22"/>
              </w:rPr>
              <w:t>直接向山东省新闻工作者协会新媒体工作委员会推送（收件地址见本通知）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8" w:type="dxa"/>
            <w:vMerge w:val="restart"/>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2</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济南日报、青岛日报</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各3件</w:t>
            </w:r>
          </w:p>
        </w:tc>
        <w:tc>
          <w:tcPr>
            <w:tcW w:w="3000" w:type="dxa"/>
            <w:vMerge w:val="continue"/>
            <w:vAlign w:val="center"/>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48" w:type="dxa"/>
            <w:vMerge w:val="continue"/>
            <w:vAlign w:val="center"/>
          </w:tcPr>
          <w:p>
            <w:pPr>
              <w:snapToGrid w:val="0"/>
              <w:jc w:val="center"/>
              <w:rPr>
                <w:rFonts w:ascii="仿宋_GB2312" w:hAnsi="仿宋" w:eastAsia="仿宋_GB2312"/>
                <w:sz w:val="32"/>
                <w:szCs w:val="32"/>
              </w:rPr>
            </w:pP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烟台、淄博、潍坊、威海、泰安、临沂、德州、聊城、东营、菏泽、枣庄、济宁、滨州、日照日报</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各2件</w:t>
            </w:r>
          </w:p>
        </w:tc>
        <w:tc>
          <w:tcPr>
            <w:tcW w:w="3000" w:type="dxa"/>
            <w:vMerge w:val="continue"/>
            <w:vAlign w:val="center"/>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Merge w:val="restart"/>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3</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济南广播电视台、青岛广播电视台</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各3件</w:t>
            </w:r>
          </w:p>
        </w:tc>
        <w:tc>
          <w:tcPr>
            <w:tcW w:w="3000" w:type="dxa"/>
            <w:vMerge w:val="continue"/>
            <w:vAlign w:val="center"/>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848" w:type="dxa"/>
            <w:vMerge w:val="continue"/>
            <w:vAlign w:val="center"/>
          </w:tcPr>
          <w:p>
            <w:pPr>
              <w:snapToGrid w:val="0"/>
              <w:jc w:val="center"/>
              <w:rPr>
                <w:rFonts w:ascii="仿宋_GB2312" w:hAnsi="仿宋" w:eastAsia="仿宋_GB2312"/>
                <w:sz w:val="32"/>
                <w:szCs w:val="32"/>
              </w:rPr>
            </w:pP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烟台、淄博、潍坊、威海、泰安、临沂、德州、聊城、东营、菏泽、枣庄、济宁、滨州、日照广播电视台</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各2件</w:t>
            </w:r>
          </w:p>
        </w:tc>
        <w:tc>
          <w:tcPr>
            <w:tcW w:w="3000" w:type="dxa"/>
            <w:vMerge w:val="continue"/>
            <w:vAlign w:val="center"/>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4</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全省</w:t>
            </w:r>
            <w:r>
              <w:rPr>
                <w:rFonts w:hint="eastAsia" w:ascii="仿宋_GB2312" w:hAnsi="仿宋" w:eastAsia="仿宋_GB2312"/>
                <w:sz w:val="32"/>
                <w:szCs w:val="32"/>
                <w:lang w:val="en-US" w:eastAsia="zh-CN"/>
              </w:rPr>
              <w:t>9家</w:t>
            </w:r>
            <w:r>
              <w:rPr>
                <w:rFonts w:hint="eastAsia" w:ascii="仿宋_GB2312" w:hAnsi="仿宋" w:eastAsia="仿宋_GB2312"/>
                <w:sz w:val="32"/>
                <w:szCs w:val="32"/>
                <w:lang w:eastAsia="zh-CN"/>
              </w:rPr>
              <w:t>重点</w:t>
            </w:r>
            <w:r>
              <w:rPr>
                <w:rFonts w:hint="eastAsia" w:ascii="仿宋_GB2312" w:hAnsi="仿宋" w:eastAsia="仿宋_GB2312"/>
                <w:sz w:val="32"/>
                <w:szCs w:val="32"/>
              </w:rPr>
              <w:t>新闻网站</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各3件</w:t>
            </w:r>
          </w:p>
        </w:tc>
        <w:tc>
          <w:tcPr>
            <w:tcW w:w="3000" w:type="dxa"/>
            <w:vMerge w:val="continue"/>
          </w:tcPr>
          <w:p>
            <w:pPr>
              <w:snapToGrid w:val="0"/>
              <w:rPr>
                <w:rFonts w:ascii="仿宋_GB2312" w:hAnsi="仿宋"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5</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晚报工作委员会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共20件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各晚报都市报向晚报工作委员会报送，经初评后，报山东省新闻工作者协会新媒体工作委员会。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6</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专业报刊工作委员会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共15件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各专业报向专业报刊工作委员会报送，初评后，报山东省新闻工作者协会新媒体工作委员会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7</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企业媒体工作委员会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共10件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各企业媒体向企业媒体工作委员会报送，初评后，报山东省新闻工作者协会新媒体工作委员会报送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8</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山东省高等学校报纸研究会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共10件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各高校报向高校报研究会报送，初评后，向山东省新闻工作者协会新媒体工作委员会报送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48"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9</w:t>
            </w:r>
          </w:p>
        </w:tc>
        <w:tc>
          <w:tcPr>
            <w:tcW w:w="5100" w:type="dxa"/>
            <w:vAlign w:val="center"/>
          </w:tcPr>
          <w:p>
            <w:pPr>
              <w:snapToGrid w:val="0"/>
              <w:rPr>
                <w:rFonts w:ascii="仿宋_GB2312" w:hAnsi="仿宋" w:eastAsia="仿宋_GB2312"/>
                <w:sz w:val="32"/>
                <w:szCs w:val="32"/>
              </w:rPr>
            </w:pPr>
            <w:r>
              <w:rPr>
                <w:rFonts w:hint="eastAsia" w:ascii="仿宋_GB2312" w:hAnsi="仿宋" w:eastAsia="仿宋_GB2312"/>
                <w:sz w:val="32"/>
                <w:szCs w:val="32"/>
              </w:rPr>
              <w:t>县级媒体工作委员会</w:t>
            </w:r>
          </w:p>
        </w:tc>
        <w:tc>
          <w:tcPr>
            <w:tcW w:w="1410" w:type="dxa"/>
            <w:vAlign w:val="center"/>
          </w:tcPr>
          <w:p>
            <w:pPr>
              <w:snapToGrid w:val="0"/>
              <w:jc w:val="center"/>
              <w:rPr>
                <w:rFonts w:ascii="仿宋_GB2312" w:hAnsi="仿宋" w:eastAsia="仿宋_GB2312"/>
                <w:sz w:val="32"/>
                <w:szCs w:val="32"/>
              </w:rPr>
            </w:pPr>
            <w:r>
              <w:rPr>
                <w:rFonts w:hint="eastAsia" w:ascii="仿宋_GB2312" w:hAnsi="仿宋" w:eastAsia="仿宋_GB2312"/>
                <w:sz w:val="32"/>
                <w:szCs w:val="32"/>
              </w:rPr>
              <w:t>共20件</w:t>
            </w:r>
          </w:p>
        </w:tc>
        <w:tc>
          <w:tcPr>
            <w:tcW w:w="3000" w:type="dxa"/>
          </w:tcPr>
          <w:p>
            <w:pPr>
              <w:snapToGrid w:val="0"/>
              <w:rPr>
                <w:rFonts w:ascii="仿宋_GB2312" w:hAnsi="仿宋" w:eastAsia="仿宋_GB2312"/>
                <w:sz w:val="22"/>
                <w:szCs w:val="22"/>
              </w:rPr>
            </w:pPr>
            <w:r>
              <w:rPr>
                <w:rFonts w:hint="eastAsia" w:ascii="仿宋_GB2312" w:hAnsi="仿宋" w:eastAsia="仿宋_GB2312"/>
                <w:sz w:val="22"/>
                <w:szCs w:val="22"/>
              </w:rPr>
              <w:t>各县级媒体向县级媒体工作委员会报送，初评后，上报山东省新闻工作者协会新媒体工作委员会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948" w:type="dxa"/>
            <w:gridSpan w:val="2"/>
            <w:vAlign w:val="center"/>
          </w:tcPr>
          <w:p>
            <w:pPr>
              <w:snapToGrid w:val="0"/>
              <w:jc w:val="center"/>
              <w:rPr>
                <w:rFonts w:ascii="仿宋_GB2312" w:hAnsi="仿宋" w:eastAsia="仿宋_GB2312"/>
                <w:sz w:val="32"/>
                <w:szCs w:val="32"/>
              </w:rPr>
            </w:pPr>
            <w:r>
              <w:rPr>
                <w:rFonts w:hint="eastAsia" w:ascii="仿宋_GB2312" w:hAnsi="仿宋" w:eastAsia="仿宋_GB2312"/>
                <w:b/>
                <w:bCs/>
                <w:sz w:val="32"/>
                <w:szCs w:val="32"/>
              </w:rPr>
              <w:t>总计</w:t>
            </w:r>
          </w:p>
        </w:tc>
        <w:tc>
          <w:tcPr>
            <w:tcW w:w="4410" w:type="dxa"/>
            <w:gridSpan w:val="2"/>
            <w:vAlign w:val="center"/>
          </w:tcPr>
          <w:p>
            <w:pPr>
              <w:snapToGrid w:val="0"/>
              <w:jc w:val="center"/>
              <w:rPr>
                <w:rFonts w:ascii="仿宋_GB2312" w:hAnsi="仿宋" w:eastAsia="仿宋_GB2312"/>
                <w:sz w:val="22"/>
                <w:szCs w:val="22"/>
              </w:rPr>
            </w:pPr>
            <w:r>
              <w:rPr>
                <w:rFonts w:hint="eastAsia" w:ascii="仿宋_GB2312" w:hAnsi="仿宋" w:eastAsia="仿宋_GB2312"/>
                <w:sz w:val="32"/>
                <w:szCs w:val="32"/>
              </w:rPr>
              <w:t>约180件</w:t>
            </w:r>
          </w:p>
        </w:tc>
      </w:tr>
    </w:tbl>
    <w:p>
      <w:pPr>
        <w:snapToGrid w:val="0"/>
        <w:rPr>
          <w:rFonts w:ascii="楷体" w:hAnsi="楷体" w:eastAsia="仿宋_GB2312"/>
          <w:b/>
          <w:bCs/>
          <w:sz w:val="30"/>
          <w:szCs w:val="30"/>
        </w:rPr>
      </w:pPr>
      <w:r>
        <w:rPr>
          <w:rFonts w:hint="eastAsia" w:ascii="仿宋_GB2312" w:hAnsi="仿宋" w:eastAsia="仿宋_GB2312"/>
          <w:b/>
          <w:bCs/>
          <w:sz w:val="32"/>
          <w:szCs w:val="32"/>
        </w:rPr>
        <w:t>附件3</w:t>
      </w:r>
    </w:p>
    <w:p>
      <w:pPr>
        <w:tabs>
          <w:tab w:val="right" w:pos="8730"/>
        </w:tabs>
        <w:jc w:val="center"/>
        <w:outlineLvl w:val="0"/>
        <w:rPr>
          <w:rFonts w:ascii="黑体" w:hAnsi="黑体" w:eastAsia="黑体" w:cs="黑体"/>
          <w:b/>
          <w:sz w:val="32"/>
          <w:szCs w:val="32"/>
        </w:rPr>
      </w:pPr>
      <w:r>
        <w:rPr>
          <w:rFonts w:hint="eastAsia" w:ascii="黑体" w:hAnsi="黑体" w:eastAsia="黑体" w:cs="黑体"/>
          <w:b/>
          <w:sz w:val="32"/>
          <w:szCs w:val="32"/>
        </w:rPr>
        <w:t xml:space="preserve">山东新闻奖媒体融合奖项报送作品目录 </w:t>
      </w:r>
    </w:p>
    <w:tbl>
      <w:tblPr>
        <w:tblStyle w:val="5"/>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50"/>
        <w:gridCol w:w="1815"/>
        <w:gridCol w:w="870"/>
        <w:gridCol w:w="2025"/>
        <w:gridCol w:w="1110"/>
        <w:gridCol w:w="135"/>
        <w:gridCol w:w="736"/>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5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序号</w:t>
            </w:r>
          </w:p>
        </w:tc>
        <w:tc>
          <w:tcPr>
            <w:tcW w:w="3135" w:type="dxa"/>
            <w:gridSpan w:val="3"/>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作品标题</w:t>
            </w:r>
          </w:p>
        </w:tc>
        <w:tc>
          <w:tcPr>
            <w:tcW w:w="3135" w:type="dxa"/>
            <w:gridSpan w:val="2"/>
            <w:vAlign w:val="center"/>
          </w:tcPr>
          <w:p>
            <w:pPr>
              <w:snapToGrid w:val="0"/>
              <w:spacing w:line="32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参评项目</w:t>
            </w:r>
          </w:p>
        </w:tc>
        <w:tc>
          <w:tcPr>
            <w:tcW w:w="871"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时长</w:t>
            </w:r>
          </w:p>
        </w:tc>
        <w:tc>
          <w:tcPr>
            <w:tcW w:w="1504"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5" w:type="dxa"/>
          </w:tcPr>
          <w:p>
            <w:pPr>
              <w:snapToGrid w:val="0"/>
              <w:rPr>
                <w:rFonts w:ascii="仿宋_GB2312" w:hAnsi="仿宋" w:eastAsia="仿宋_GB2312"/>
                <w:sz w:val="32"/>
                <w:szCs w:val="32"/>
                <w:highlight w:val="lightGray"/>
              </w:rPr>
            </w:pPr>
          </w:p>
        </w:tc>
        <w:tc>
          <w:tcPr>
            <w:tcW w:w="3135" w:type="dxa"/>
            <w:gridSpan w:val="3"/>
          </w:tcPr>
          <w:p>
            <w:pPr>
              <w:snapToGrid w:val="0"/>
              <w:rPr>
                <w:rFonts w:ascii="仿宋_GB2312" w:hAnsi="仿宋" w:eastAsia="仿宋_GB2312"/>
                <w:sz w:val="32"/>
                <w:szCs w:val="32"/>
                <w:highlight w:val="lightGray"/>
              </w:rPr>
            </w:pPr>
          </w:p>
        </w:tc>
        <w:tc>
          <w:tcPr>
            <w:tcW w:w="3135" w:type="dxa"/>
            <w:gridSpan w:val="2"/>
          </w:tcPr>
          <w:p>
            <w:pPr>
              <w:snapToGrid w:val="0"/>
              <w:rPr>
                <w:rFonts w:ascii="仿宋_GB2312" w:hAnsi="仿宋" w:eastAsia="仿宋_GB2312"/>
                <w:sz w:val="32"/>
                <w:szCs w:val="32"/>
                <w:highlight w:val="lightGray"/>
              </w:rPr>
            </w:pPr>
          </w:p>
        </w:tc>
        <w:tc>
          <w:tcPr>
            <w:tcW w:w="871" w:type="dxa"/>
            <w:gridSpan w:val="2"/>
          </w:tcPr>
          <w:p>
            <w:pPr>
              <w:snapToGrid w:val="0"/>
              <w:rPr>
                <w:rFonts w:ascii="仿宋_GB2312" w:hAnsi="仿宋" w:eastAsia="仿宋_GB2312"/>
                <w:sz w:val="32"/>
                <w:szCs w:val="32"/>
                <w:highlight w:val="lightGray"/>
              </w:rPr>
            </w:pPr>
          </w:p>
        </w:tc>
        <w:tc>
          <w:tcPr>
            <w:tcW w:w="1504" w:type="dxa"/>
          </w:tcPr>
          <w:p>
            <w:pPr>
              <w:snapToGrid w:val="0"/>
              <w:rPr>
                <w:rFonts w:ascii="仿宋_GB2312" w:hAnsi="仿宋" w:eastAsia="仿宋_GB2312"/>
                <w:sz w:val="32"/>
                <w:szCs w:val="32"/>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150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报送</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单位</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意见</w:t>
            </w:r>
          </w:p>
        </w:tc>
        <w:tc>
          <w:tcPr>
            <w:tcW w:w="8195" w:type="dxa"/>
            <w:gridSpan w:val="7"/>
          </w:tcPr>
          <w:p>
            <w:pPr>
              <w:snapToGrid w:val="0"/>
              <w:spacing w:line="400" w:lineRule="exact"/>
              <w:jc w:val="center"/>
              <w:rPr>
                <w:rFonts w:ascii="仿宋_GB2312" w:hAnsi="仿宋" w:eastAsia="仿宋_GB2312"/>
                <w:color w:val="000000"/>
                <w:sz w:val="32"/>
                <w:szCs w:val="32"/>
              </w:rPr>
            </w:pPr>
          </w:p>
          <w:p>
            <w:pPr>
              <w:snapToGrid w:val="0"/>
              <w:spacing w:line="400" w:lineRule="exact"/>
              <w:jc w:val="center"/>
              <w:rPr>
                <w:rFonts w:ascii="仿宋_GB2312" w:hAnsi="仿宋" w:eastAsia="仿宋_GB2312"/>
                <w:color w:val="000000"/>
                <w:sz w:val="32"/>
                <w:szCs w:val="32"/>
              </w:rPr>
            </w:pPr>
          </w:p>
          <w:p>
            <w:pPr>
              <w:snapToGrid w:val="0"/>
              <w:spacing w:line="40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领导签字                       </w:t>
            </w:r>
          </w:p>
          <w:p>
            <w:pPr>
              <w:snapToGrid w:val="0"/>
              <w:spacing w:line="400" w:lineRule="exact"/>
              <w:jc w:val="center"/>
              <w:rPr>
                <w:rFonts w:ascii="仿宋_GB2312" w:hAnsi="仿宋" w:eastAsia="仿宋_GB2312"/>
                <w:color w:val="000000"/>
                <w:sz w:val="32"/>
                <w:szCs w:val="32"/>
              </w:rPr>
            </w:pP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（盖单位公章）</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50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联系人</w:t>
            </w:r>
          </w:p>
        </w:tc>
        <w:tc>
          <w:tcPr>
            <w:tcW w:w="1815" w:type="dxa"/>
            <w:vAlign w:val="center"/>
          </w:tcPr>
          <w:p>
            <w:pPr>
              <w:snapToGrid w:val="0"/>
              <w:spacing w:line="400" w:lineRule="exact"/>
              <w:jc w:val="center"/>
              <w:rPr>
                <w:rFonts w:ascii="仿宋_GB2312" w:hAnsi="仿宋" w:eastAsia="仿宋_GB2312"/>
                <w:color w:val="000000"/>
                <w:sz w:val="32"/>
                <w:szCs w:val="32"/>
              </w:rPr>
            </w:pPr>
          </w:p>
        </w:tc>
        <w:tc>
          <w:tcPr>
            <w:tcW w:w="870"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电话</w:t>
            </w:r>
          </w:p>
        </w:tc>
        <w:tc>
          <w:tcPr>
            <w:tcW w:w="2025" w:type="dxa"/>
            <w:vAlign w:val="center"/>
          </w:tcPr>
          <w:p>
            <w:pPr>
              <w:snapToGrid w:val="0"/>
              <w:spacing w:line="400" w:lineRule="exact"/>
              <w:jc w:val="center"/>
              <w:rPr>
                <w:rFonts w:ascii="仿宋_GB2312" w:hAnsi="仿宋" w:eastAsia="仿宋_GB2312"/>
                <w:color w:val="000000"/>
                <w:sz w:val="32"/>
                <w:szCs w:val="32"/>
              </w:rPr>
            </w:pPr>
          </w:p>
        </w:tc>
        <w:tc>
          <w:tcPr>
            <w:tcW w:w="124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手机号</w:t>
            </w:r>
          </w:p>
        </w:tc>
        <w:tc>
          <w:tcPr>
            <w:tcW w:w="2240" w:type="dxa"/>
            <w:gridSpan w:val="2"/>
          </w:tcPr>
          <w:p>
            <w:pPr>
              <w:snapToGrid w:val="0"/>
              <w:spacing w:line="400" w:lineRule="exact"/>
              <w:jc w:val="center"/>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0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地  址</w:t>
            </w:r>
          </w:p>
        </w:tc>
        <w:tc>
          <w:tcPr>
            <w:tcW w:w="4710" w:type="dxa"/>
            <w:gridSpan w:val="3"/>
            <w:vAlign w:val="center"/>
          </w:tcPr>
          <w:p>
            <w:pPr>
              <w:snapToGrid w:val="0"/>
              <w:spacing w:line="400" w:lineRule="exact"/>
              <w:jc w:val="center"/>
              <w:rPr>
                <w:rFonts w:ascii="仿宋_GB2312" w:hAnsi="仿宋" w:eastAsia="仿宋_GB2312"/>
                <w:color w:val="000000"/>
                <w:sz w:val="32"/>
                <w:szCs w:val="32"/>
              </w:rPr>
            </w:pPr>
          </w:p>
        </w:tc>
        <w:tc>
          <w:tcPr>
            <w:tcW w:w="1245"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  编</w:t>
            </w:r>
          </w:p>
        </w:tc>
        <w:tc>
          <w:tcPr>
            <w:tcW w:w="2240" w:type="dxa"/>
            <w:gridSpan w:val="2"/>
          </w:tcPr>
          <w:p>
            <w:pPr>
              <w:snapToGrid w:val="0"/>
              <w:spacing w:line="400" w:lineRule="exact"/>
              <w:jc w:val="center"/>
              <w:rPr>
                <w:rFonts w:ascii="仿宋_GB2312" w:hAnsi="仿宋" w:eastAsia="仿宋_GB2312"/>
                <w:color w:val="000000"/>
                <w:sz w:val="32"/>
                <w:szCs w:val="32"/>
              </w:rPr>
            </w:pPr>
          </w:p>
        </w:tc>
      </w:tr>
    </w:tbl>
    <w:p>
      <w:pPr>
        <w:snapToGrid w:val="0"/>
        <w:rPr>
          <w:rFonts w:ascii="仿宋_GB2312" w:hAnsi="仿宋" w:eastAsia="仿宋_GB2312"/>
          <w:sz w:val="32"/>
          <w:szCs w:val="32"/>
        </w:rPr>
      </w:pPr>
    </w:p>
    <w:p>
      <w:pPr>
        <w:snapToGrid w:val="0"/>
        <w:rPr>
          <w:rFonts w:ascii="楷体" w:hAnsi="楷体" w:eastAsia="仿宋_GB2312"/>
          <w:b/>
          <w:bCs/>
          <w:sz w:val="30"/>
          <w:szCs w:val="30"/>
        </w:rPr>
      </w:pPr>
      <w:r>
        <w:rPr>
          <w:rFonts w:hint="eastAsia" w:ascii="仿宋_GB2312" w:hAnsi="仿宋" w:eastAsia="仿宋_GB2312"/>
          <w:b/>
          <w:bCs/>
          <w:sz w:val="32"/>
          <w:szCs w:val="32"/>
        </w:rPr>
        <w:t>附件4</w:t>
      </w:r>
    </w:p>
    <w:p>
      <w:pPr>
        <w:tabs>
          <w:tab w:val="right" w:pos="8730"/>
        </w:tabs>
        <w:jc w:val="center"/>
        <w:outlineLvl w:val="0"/>
        <w:rPr>
          <w:rFonts w:ascii="黑体" w:hAnsi="黑体" w:eastAsia="黑体" w:cs="黑体"/>
          <w:sz w:val="18"/>
          <w:szCs w:val="36"/>
        </w:rPr>
      </w:pPr>
      <w:r>
        <w:rPr>
          <w:rFonts w:hint="eastAsia" w:ascii="黑体" w:hAnsi="黑体" w:eastAsia="黑体" w:cs="黑体"/>
          <w:b/>
          <w:sz w:val="32"/>
          <w:szCs w:val="32"/>
        </w:rPr>
        <w:t>山东新闻奖媒体融合作品推荐表</w:t>
      </w:r>
    </w:p>
    <w:tbl>
      <w:tblPr>
        <w:tblStyle w:val="4"/>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2007"/>
        <w:gridCol w:w="937"/>
        <w:gridCol w:w="928"/>
        <w:gridCol w:w="865"/>
        <w:gridCol w:w="736"/>
        <w:gridCol w:w="25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作品标题</w:t>
            </w:r>
          </w:p>
        </w:tc>
        <w:tc>
          <w:tcPr>
            <w:tcW w:w="3872" w:type="dxa"/>
            <w:gridSpan w:val="3"/>
            <w:tcBorders>
              <w:top w:val="single" w:color="auto" w:sz="4" w:space="0"/>
              <w:left w:val="single" w:color="auto" w:sz="4" w:space="0"/>
              <w:right w:val="single" w:color="auto" w:sz="4" w:space="0"/>
            </w:tcBorders>
            <w:vAlign w:val="center"/>
          </w:tcPr>
          <w:p>
            <w:pPr>
              <w:spacing w:line="380" w:lineRule="exact"/>
              <w:rPr>
                <w:rFonts w:ascii="仿宋_GB2312" w:hAnsi="华文中宋" w:eastAsia="仿宋_GB2312"/>
                <w:sz w:val="28"/>
                <w:szCs w:val="28"/>
              </w:rPr>
            </w:pPr>
          </w:p>
        </w:tc>
        <w:tc>
          <w:tcPr>
            <w:tcW w:w="1601" w:type="dxa"/>
            <w:gridSpan w:val="2"/>
            <w:tcBorders>
              <w:top w:val="single" w:color="auto" w:sz="4" w:space="0"/>
              <w:left w:val="single" w:color="auto" w:sz="4" w:space="0"/>
              <w:right w:val="single" w:color="auto" w:sz="4" w:space="0"/>
            </w:tcBorders>
            <w:vAlign w:val="center"/>
          </w:tcPr>
          <w:p>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参评项目</w:t>
            </w:r>
          </w:p>
        </w:tc>
        <w:tc>
          <w:tcPr>
            <w:tcW w:w="2242" w:type="dxa"/>
            <w:gridSpan w:val="2"/>
            <w:tcBorders>
              <w:top w:val="single" w:color="auto" w:sz="4" w:space="0"/>
              <w:left w:val="single" w:color="auto" w:sz="4" w:space="0"/>
              <w:right w:val="single" w:color="auto" w:sz="4" w:space="0"/>
            </w:tcBorders>
            <w:vAlign w:val="center"/>
          </w:tcPr>
          <w:p>
            <w:pP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作品网址</w:t>
            </w:r>
          </w:p>
        </w:tc>
        <w:tc>
          <w:tcPr>
            <w:tcW w:w="7715"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华文中宋" w:eastAsia="仿宋_GB2312"/>
                <w:sz w:val="28"/>
                <w:szCs w:val="28"/>
              </w:rPr>
            </w:pPr>
            <w:r>
              <w:rPr>
                <w:rFonts w:hint="eastAsia" w:ascii="仿宋_GB2312" w:hAnsi="仿宋" w:eastAsia="仿宋_GB2312"/>
                <w:color w:val="808080"/>
                <w:w w:val="95"/>
                <w:szCs w:val="21"/>
              </w:rPr>
              <w:t>请另附作品二维码页。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主创人员</w:t>
            </w:r>
          </w:p>
        </w:tc>
        <w:tc>
          <w:tcPr>
            <w:tcW w:w="7715"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编  辑</w:t>
            </w:r>
          </w:p>
        </w:tc>
        <w:tc>
          <w:tcPr>
            <w:tcW w:w="7715"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主管单位</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华文中宋" w:eastAsia="仿宋_GB2312"/>
                <w:sz w:val="28"/>
                <w:szCs w:val="28"/>
                <w:highlight w:val="yellow"/>
              </w:rPr>
            </w:pPr>
          </w:p>
        </w:tc>
        <w:tc>
          <w:tcPr>
            <w:tcW w:w="252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首发日期及时间</w:t>
            </w:r>
          </w:p>
        </w:tc>
        <w:tc>
          <w:tcPr>
            <w:tcW w:w="22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 w:eastAsia="仿宋_GB2312"/>
                <w:color w:val="808080"/>
                <w:w w:val="95"/>
                <w:szCs w:val="21"/>
              </w:rPr>
            </w:pPr>
            <w:r>
              <w:rPr>
                <w:rFonts w:hint="eastAsia" w:ascii="仿宋_GB2312" w:hAnsi="仿宋" w:eastAsia="仿宋_GB2312"/>
                <w:color w:val="808080"/>
                <w:w w:val="95"/>
                <w:szCs w:val="21"/>
              </w:rPr>
              <w:t>填报×月×日×时×分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发布账号（APP）</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华文中宋" w:eastAsia="仿宋_GB2312"/>
                <w:sz w:val="28"/>
                <w:szCs w:val="28"/>
              </w:rPr>
            </w:pPr>
            <w:r>
              <w:rPr>
                <w:rFonts w:hint="eastAsia" w:ascii="仿宋_GB2312" w:hAnsi="仿宋" w:eastAsia="仿宋_GB2312"/>
                <w:color w:val="808080"/>
                <w:w w:val="95"/>
                <w:sz w:val="21"/>
                <w:szCs w:val="21"/>
              </w:rPr>
              <w:t>（仅填写</w:t>
            </w:r>
            <w:r>
              <w:rPr>
                <w:rFonts w:hint="eastAsia" w:ascii="仿宋_GB2312" w:hAnsi="仿宋" w:eastAsia="仿宋_GB2312"/>
                <w:color w:val="808080"/>
                <w:w w:val="95"/>
                <w:sz w:val="21"/>
                <w:szCs w:val="21"/>
                <w:lang w:eastAsia="zh-CN"/>
              </w:rPr>
              <w:t>一个</w:t>
            </w:r>
            <w:r>
              <w:rPr>
                <w:rFonts w:hint="eastAsia" w:ascii="仿宋_GB2312" w:eastAsia="仿宋_GB2312"/>
                <w:color w:val="808080"/>
                <w:szCs w:val="21"/>
                <w:lang w:eastAsia="zh-CN"/>
              </w:rPr>
              <w:t>主要移动端平台</w:t>
            </w:r>
            <w:r>
              <w:rPr>
                <w:rFonts w:hint="eastAsia" w:ascii="仿宋_GB2312" w:hAnsi="仿宋" w:eastAsia="仿宋_GB2312"/>
                <w:color w:val="808080"/>
                <w:w w:val="95"/>
                <w:sz w:val="21"/>
                <w:szCs w:val="21"/>
              </w:rPr>
              <w:t>）</w:t>
            </w:r>
          </w:p>
        </w:tc>
        <w:tc>
          <w:tcPr>
            <w:tcW w:w="252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作品时长</w:t>
            </w:r>
          </w:p>
        </w:tc>
        <w:tc>
          <w:tcPr>
            <w:tcW w:w="22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 w:eastAsia="仿宋_GB2312"/>
                <w:color w:val="808080"/>
                <w:w w:val="95"/>
                <w:szCs w:val="21"/>
              </w:rPr>
            </w:pPr>
            <w:r>
              <w:rPr>
                <w:rFonts w:hint="eastAsia" w:ascii="仿宋_GB2312" w:hAnsi="仿宋" w:eastAsia="仿宋_GB2312"/>
                <w:color w:val="808080"/>
                <w:w w:val="95"/>
                <w:szCs w:val="21"/>
              </w:rPr>
              <w:t>音视频类参评作品填报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采编过程</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（作品简介）</w:t>
            </w:r>
          </w:p>
        </w:tc>
        <w:tc>
          <w:tcPr>
            <w:tcW w:w="7715" w:type="dxa"/>
            <w:gridSpan w:val="7"/>
            <w:tcBorders>
              <w:top w:val="single" w:color="auto" w:sz="4" w:space="0"/>
              <w:left w:val="single" w:color="auto" w:sz="4" w:space="0"/>
              <w:bottom w:val="single" w:color="auto" w:sz="4" w:space="0"/>
              <w:right w:val="single" w:color="auto" w:sz="4" w:space="0"/>
            </w:tcBorders>
          </w:tcPr>
          <w:p>
            <w:pPr>
              <w:jc w:val="left"/>
              <w:rPr>
                <w:rFonts w:hint="eastAsia" w:ascii="仿宋_GB2312" w:eastAsia="仿宋_GB2312"/>
                <w:sz w:val="28"/>
                <w:lang w:eastAsia="zh-CN"/>
              </w:rPr>
            </w:pPr>
            <w:r>
              <w:rPr>
                <w:rFonts w:hint="eastAsia" w:ascii="仿宋_GB2312" w:hAnsi="仿宋" w:eastAsia="仿宋_GB2312"/>
                <w:color w:val="808080"/>
                <w:w w:val="95"/>
                <w:szCs w:val="21"/>
                <w:lang w:eastAsia="zh-CN"/>
              </w:rPr>
              <w:t>（</w:t>
            </w:r>
            <w:r>
              <w:rPr>
                <w:rFonts w:hint="eastAsia" w:ascii="仿宋_GB2312" w:hAnsi="仿宋" w:eastAsia="仿宋_GB2312"/>
                <w:color w:val="808080"/>
                <w:w w:val="95"/>
                <w:szCs w:val="21"/>
                <w:lang w:val="en-US" w:eastAsia="zh-CN"/>
              </w:rPr>
              <w:t>500字以内</w:t>
            </w:r>
            <w:r>
              <w:rPr>
                <w:rFonts w:hint="eastAsia" w:ascii="仿宋_GB2312" w:hAnsi="仿宋" w:eastAsia="仿宋_GB2312"/>
                <w:color w:val="808080"/>
                <w:w w:val="95"/>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社会效果</w:t>
            </w:r>
          </w:p>
        </w:tc>
        <w:tc>
          <w:tcPr>
            <w:tcW w:w="7715" w:type="dxa"/>
            <w:gridSpan w:val="7"/>
            <w:tcBorders>
              <w:top w:val="single" w:color="auto" w:sz="4" w:space="0"/>
              <w:left w:val="single" w:color="auto" w:sz="4" w:space="0"/>
              <w:bottom w:val="single" w:color="auto" w:sz="4" w:space="0"/>
              <w:right w:val="single" w:color="auto" w:sz="4" w:space="0"/>
            </w:tcBorders>
          </w:tcPr>
          <w:p>
            <w:pPr>
              <w:ind w:firstLine="420" w:firstLineChars="200"/>
              <w:jc w:val="left"/>
              <w:rPr>
                <w:rFonts w:ascii="仿宋_GB2312" w:hAnsi="仿宋" w:eastAsia="仿宋_GB2312"/>
                <w:color w:val="808080"/>
                <w:szCs w:val="21"/>
              </w:rPr>
            </w:pPr>
          </w:p>
          <w:p>
            <w:pPr>
              <w:ind w:firstLine="420" w:firstLineChars="200"/>
              <w:jc w:val="left"/>
              <w:rPr>
                <w:rFonts w:hint="eastAsia" w:ascii="仿宋_GB2312" w:hAnsi="仿宋" w:eastAsia="仿宋_GB2312"/>
                <w:color w:val="808080"/>
                <w:szCs w:val="21"/>
                <w:lang w:eastAsia="zh-CN"/>
              </w:rPr>
            </w:pPr>
            <w:r>
              <w:rPr>
                <w:rFonts w:hint="eastAsia" w:ascii="仿宋_GB2312" w:hAnsi="仿宋" w:eastAsia="仿宋_GB2312"/>
                <w:color w:val="808080"/>
                <w:szCs w:val="21"/>
              </w:rPr>
              <w:t>请在此栏内填报作品播出后的社会影响。</w:t>
            </w:r>
            <w:r>
              <w:rPr>
                <w:rFonts w:hint="eastAsia" w:ascii="仿宋_GB2312" w:hAnsi="仿宋" w:eastAsia="仿宋_GB2312"/>
                <w:color w:val="808080"/>
                <w:szCs w:val="21"/>
                <w:lang w:eastAsia="zh-CN"/>
              </w:rPr>
              <w:t>（</w:t>
            </w:r>
            <w:r>
              <w:rPr>
                <w:rFonts w:hint="eastAsia" w:ascii="仿宋_GB2312" w:hAnsi="仿宋" w:eastAsia="仿宋_GB2312"/>
                <w:color w:val="808080"/>
                <w:szCs w:val="21"/>
                <w:lang w:val="en-US" w:eastAsia="zh-CN"/>
              </w:rPr>
              <w:t>500字以内</w:t>
            </w:r>
            <w:r>
              <w:rPr>
                <w:rFonts w:hint="eastAsia" w:ascii="仿宋_GB2312" w:hAnsi="仿宋" w:eastAsia="仿宋_GB2312"/>
                <w:color w:val="808080"/>
                <w:szCs w:val="21"/>
                <w:lang w:eastAsia="zh-CN"/>
              </w:rPr>
              <w:t>）</w:t>
            </w:r>
          </w:p>
          <w:p>
            <w:pPr>
              <w:ind w:firstLine="420" w:firstLineChars="200"/>
              <w:jc w:val="left"/>
              <w:rPr>
                <w:rFonts w:ascii="仿宋_GB2312" w:hAnsi="仿宋" w:eastAsia="仿宋_GB2312"/>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exact"/>
          <w:jc w:val="center"/>
        </w:trPr>
        <w:tc>
          <w:tcPr>
            <w:tcW w:w="2345" w:type="dxa"/>
            <w:vAlign w:val="center"/>
          </w:tcPr>
          <w:p>
            <w:pPr>
              <w:snapToGrid w:val="0"/>
              <w:spacing w:line="400" w:lineRule="exact"/>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全媒体传播实效</w:t>
            </w:r>
          </w:p>
        </w:tc>
        <w:tc>
          <w:tcPr>
            <w:tcW w:w="7715" w:type="dxa"/>
            <w:gridSpan w:val="7"/>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hint="eastAsia" w:ascii="仿宋_GB2312" w:hAnsi="仿宋" w:eastAsia="仿宋_GB2312"/>
                <w:color w:val="000000"/>
                <w:sz w:val="32"/>
                <w:szCs w:val="32"/>
                <w:lang w:eastAsia="zh-CN"/>
              </w:rPr>
            </w:pPr>
            <w:r>
              <w:rPr>
                <w:rFonts w:hint="eastAsia" w:ascii="仿宋_GB2312" w:hAnsi="仿宋" w:eastAsia="仿宋_GB2312"/>
                <w:color w:val="808080"/>
                <w:szCs w:val="21"/>
                <w:lang w:val="en-US" w:eastAsia="zh-CN"/>
              </w:rPr>
              <w:t>全媒体传播效果突出的作品请在此栏中填报作品的生产方式与制作流程、传播平台、渠道，以及作品点击量、转发量、受众参与度等情况。</w:t>
            </w:r>
            <w:r>
              <w:rPr>
                <w:rFonts w:hint="eastAsia" w:ascii="仿宋_GB2312" w:hAnsi="仿宋" w:eastAsia="仿宋_GB2312"/>
                <w:color w:val="808080"/>
                <w:szCs w:val="21"/>
                <w:lang w:eastAsia="zh-CN"/>
              </w:rPr>
              <w:t>（</w:t>
            </w:r>
            <w:r>
              <w:rPr>
                <w:rFonts w:hint="eastAsia" w:ascii="仿宋_GB2312" w:hAnsi="仿宋" w:eastAsia="仿宋_GB2312"/>
                <w:color w:val="808080"/>
                <w:szCs w:val="21"/>
                <w:lang w:val="en-US" w:eastAsia="zh-CN"/>
              </w:rPr>
              <w:t>500字以内</w:t>
            </w:r>
            <w:r>
              <w:rPr>
                <w:rFonts w:hint="eastAsia" w:ascii="仿宋_GB2312" w:hAnsi="仿宋" w:eastAsia="仿宋_GB2312"/>
                <w:color w:val="80808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0" w:hRule="exact"/>
          <w:jc w:val="center"/>
        </w:trPr>
        <w:tc>
          <w:tcPr>
            <w:tcW w:w="234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推荐理由</w:t>
            </w:r>
          </w:p>
        </w:tc>
        <w:tc>
          <w:tcPr>
            <w:tcW w:w="7715" w:type="dxa"/>
            <w:gridSpan w:val="7"/>
            <w:tcBorders>
              <w:top w:val="single" w:color="auto" w:sz="4" w:space="0"/>
              <w:left w:val="single" w:color="auto" w:sz="4" w:space="0"/>
              <w:bottom w:val="single" w:color="auto" w:sz="4" w:space="0"/>
              <w:right w:val="single" w:color="auto" w:sz="4" w:space="0"/>
            </w:tcBorders>
          </w:tcPr>
          <w:p>
            <w:pPr>
              <w:ind w:firstLine="420" w:firstLineChars="200"/>
              <w:jc w:val="left"/>
              <w:rPr>
                <w:rFonts w:ascii="仿宋_GB2312" w:hAnsi="仿宋" w:eastAsia="仿宋_GB2312"/>
                <w:color w:val="808080"/>
                <w:szCs w:val="21"/>
              </w:rPr>
            </w:pPr>
            <w:r>
              <w:rPr>
                <w:rFonts w:hint="eastAsia" w:ascii="仿宋_GB2312" w:hAnsi="仿宋" w:eastAsia="仿宋_GB2312"/>
                <w:color w:val="808080"/>
                <w:szCs w:val="21"/>
              </w:rPr>
              <w:t>报送单位（推荐单位/推荐人）在此栏内填报评语及推荐理由。由报送单位（推荐单位/推荐人）主要领导签名确认并加盖报送单位公章。</w:t>
            </w:r>
          </w:p>
          <w:p>
            <w:pPr>
              <w:ind w:firstLine="420" w:firstLineChars="200"/>
              <w:jc w:val="left"/>
              <w:rPr>
                <w:rFonts w:ascii="仿宋_GB2312" w:hAnsi="仿宋" w:eastAsia="仿宋_GB2312"/>
                <w:color w:val="808080"/>
                <w:szCs w:val="21"/>
              </w:rPr>
            </w:pP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签名：              （盖单位公章）</w:t>
            </w:r>
          </w:p>
          <w:p>
            <w:pPr>
              <w:snapToGrid w:val="0"/>
              <w:spacing w:line="400" w:lineRule="exact"/>
              <w:jc w:val="center"/>
              <w:rPr>
                <w:rFonts w:ascii="仿宋_GB2312" w:eastAsia="仿宋_GB2312"/>
                <w:sz w:val="28"/>
              </w:rPr>
            </w:pPr>
            <w:r>
              <w:rPr>
                <w:rFonts w:hint="eastAsia" w:ascii="仿宋_GB2312" w:hAnsi="仿宋"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exact"/>
          <w:jc w:val="center"/>
        </w:trPr>
        <w:tc>
          <w:tcPr>
            <w:tcW w:w="23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联系人</w:t>
            </w:r>
          </w:p>
        </w:tc>
        <w:tc>
          <w:tcPr>
            <w:tcW w:w="20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p>
        </w:tc>
        <w:tc>
          <w:tcPr>
            <w:tcW w:w="9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邮箱</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p>
        </w:tc>
        <w:tc>
          <w:tcPr>
            <w:tcW w:w="9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手机</w:t>
            </w:r>
          </w:p>
        </w:tc>
        <w:tc>
          <w:tcPr>
            <w:tcW w:w="1987"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exact"/>
          <w:jc w:val="center"/>
        </w:trPr>
        <w:tc>
          <w:tcPr>
            <w:tcW w:w="2345" w:type="dxa"/>
            <w:tcBorders>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地  址</w:t>
            </w:r>
          </w:p>
        </w:tc>
        <w:tc>
          <w:tcPr>
            <w:tcW w:w="4737" w:type="dxa"/>
            <w:gridSpan w:val="4"/>
            <w:tcBorders>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p>
        </w:tc>
        <w:tc>
          <w:tcPr>
            <w:tcW w:w="991" w:type="dxa"/>
            <w:gridSpan w:val="2"/>
            <w:tcBorders>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邮编</w:t>
            </w:r>
          </w:p>
        </w:tc>
        <w:tc>
          <w:tcPr>
            <w:tcW w:w="1987" w:type="dxa"/>
            <w:tcBorders>
              <w:left w:val="single" w:color="auto" w:sz="4" w:space="0"/>
              <w:bottom w:val="single" w:color="auto" w:sz="4" w:space="0"/>
              <w:right w:val="single" w:color="auto" w:sz="4" w:space="0"/>
            </w:tcBorders>
            <w:vAlign w:val="center"/>
          </w:tcPr>
          <w:p>
            <w:pPr>
              <w:spacing w:line="380" w:lineRule="exact"/>
              <w:jc w:val="center"/>
              <w:rPr>
                <w:rFonts w:ascii="仿宋_GB2312" w:hAnsi="华文中宋" w:eastAsia="仿宋_GB2312"/>
                <w:sz w:val="28"/>
                <w:szCs w:val="28"/>
              </w:rPr>
            </w:pPr>
          </w:p>
        </w:tc>
      </w:tr>
    </w:tbl>
    <w:p>
      <w:pPr>
        <w:widowControl/>
        <w:jc w:val="left"/>
        <w:rPr>
          <w:rFonts w:ascii="华文中宋" w:hAnsi="华文中宋" w:eastAsia="华文中宋"/>
          <w:sz w:val="36"/>
          <w:szCs w:val="36"/>
        </w:rPr>
      </w:pPr>
      <w:r>
        <w:rPr>
          <w:rFonts w:ascii="楷体" w:hAnsi="楷体" w:eastAsia="楷体"/>
          <w:b/>
          <w:sz w:val="30"/>
          <w:szCs w:val="30"/>
          <w:shd w:val="clear" w:color="FFFFFF" w:fill="D9D9D9"/>
        </w:rPr>
        <w:br w:type="page"/>
      </w:r>
      <w:r>
        <w:rPr>
          <w:rFonts w:hint="eastAsia" w:ascii="仿宋_GB2312" w:hAnsi="仿宋" w:eastAsia="仿宋_GB2312"/>
          <w:b/>
          <w:bCs/>
          <w:sz w:val="32"/>
          <w:szCs w:val="32"/>
        </w:rPr>
        <w:t>附件5</w:t>
      </w:r>
    </w:p>
    <w:p>
      <w:pPr>
        <w:tabs>
          <w:tab w:val="right" w:pos="8730"/>
        </w:tabs>
        <w:jc w:val="center"/>
        <w:outlineLvl w:val="0"/>
        <w:rPr>
          <w:rFonts w:ascii="黑体" w:hAnsi="黑体" w:eastAsia="黑体" w:cs="黑体"/>
          <w:sz w:val="16"/>
          <w:szCs w:val="36"/>
        </w:rPr>
      </w:pPr>
      <w:r>
        <w:rPr>
          <w:rFonts w:hint="eastAsia" w:ascii="黑体" w:hAnsi="黑体" w:eastAsia="黑体" w:cs="黑体"/>
          <w:b/>
          <w:sz w:val="32"/>
          <w:szCs w:val="32"/>
        </w:rPr>
        <w:t>山东新闻奖媒体融合作品推荐表（新媒体新闻</w:t>
      </w:r>
      <w:r>
        <w:rPr>
          <w:rFonts w:hint="eastAsia" w:ascii="黑体" w:hAnsi="黑体" w:eastAsia="黑体" w:cs="黑体"/>
          <w:b/>
          <w:sz w:val="32"/>
          <w:szCs w:val="32"/>
          <w:lang w:eastAsia="zh-CN"/>
        </w:rPr>
        <w:t>专栏</w:t>
      </w:r>
      <w:r>
        <w:rPr>
          <w:rFonts w:hint="eastAsia" w:ascii="黑体" w:hAnsi="黑体" w:eastAsia="黑体" w:cs="黑体"/>
          <w:b/>
          <w:sz w:val="32"/>
          <w:szCs w:val="32"/>
        </w:rPr>
        <w:t>）</w:t>
      </w:r>
    </w:p>
    <w:tbl>
      <w:tblPr>
        <w:tblStyle w:val="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46"/>
        <w:gridCol w:w="1185"/>
        <w:gridCol w:w="143"/>
        <w:gridCol w:w="1392"/>
        <w:gridCol w:w="275"/>
        <w:gridCol w:w="817"/>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专栏名称</w:t>
            </w:r>
          </w:p>
        </w:tc>
        <w:tc>
          <w:tcPr>
            <w:tcW w:w="2974" w:type="dxa"/>
            <w:gridSpan w:val="3"/>
            <w:vAlign w:val="center"/>
          </w:tcPr>
          <w:p>
            <w:pPr>
              <w:spacing w:line="440" w:lineRule="exact"/>
              <w:jc w:val="center"/>
              <w:rPr>
                <w:rFonts w:ascii="仿宋_GB2312" w:hAnsi="华文中宋" w:eastAsia="仿宋_GB2312"/>
                <w:sz w:val="28"/>
                <w:szCs w:val="28"/>
              </w:rPr>
            </w:pPr>
          </w:p>
        </w:tc>
        <w:tc>
          <w:tcPr>
            <w:tcW w:w="1667"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创办日期</w:t>
            </w:r>
          </w:p>
        </w:tc>
        <w:tc>
          <w:tcPr>
            <w:tcW w:w="2941"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发布单位</w:t>
            </w:r>
          </w:p>
        </w:tc>
        <w:tc>
          <w:tcPr>
            <w:tcW w:w="2974" w:type="dxa"/>
            <w:gridSpan w:val="3"/>
            <w:vAlign w:val="center"/>
          </w:tcPr>
          <w:p>
            <w:pPr>
              <w:spacing w:line="440" w:lineRule="exact"/>
              <w:jc w:val="center"/>
              <w:rPr>
                <w:rFonts w:ascii="仿宋_GB2312" w:hAnsi="华文中宋" w:eastAsia="仿宋_GB2312"/>
                <w:sz w:val="28"/>
                <w:szCs w:val="28"/>
              </w:rPr>
            </w:pPr>
          </w:p>
        </w:tc>
        <w:tc>
          <w:tcPr>
            <w:tcW w:w="1667"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更新周期</w:t>
            </w:r>
          </w:p>
        </w:tc>
        <w:tc>
          <w:tcPr>
            <w:tcW w:w="2941" w:type="dxa"/>
            <w:gridSpan w:val="2"/>
            <w:vAlign w:val="center"/>
          </w:tcPr>
          <w:p>
            <w:pPr>
              <w:snapToGrid w:val="0"/>
              <w:spacing w:line="400" w:lineRule="exact"/>
              <w:jc w:val="center"/>
              <w:rPr>
                <w:rFonts w:ascii="仿宋_GB2312" w:hAnsi="仿宋"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发布平台</w:t>
            </w:r>
          </w:p>
        </w:tc>
        <w:tc>
          <w:tcPr>
            <w:tcW w:w="7582" w:type="dxa"/>
            <w:gridSpan w:val="7"/>
            <w:vAlign w:val="center"/>
          </w:tcPr>
          <w:p>
            <w:pPr>
              <w:spacing w:line="440" w:lineRule="exact"/>
              <w:jc w:val="center"/>
              <w:rPr>
                <w:rFonts w:hint="eastAsia" w:ascii="仿宋_GB2312" w:hAnsi="华文仿宋" w:eastAsia="仿宋_GB2312"/>
                <w:sz w:val="28"/>
                <w:szCs w:val="28"/>
                <w:lang w:eastAsia="zh-CN"/>
              </w:rPr>
            </w:pPr>
            <w:r>
              <w:rPr>
                <w:rFonts w:hint="eastAsia" w:ascii="仿宋_GB2312" w:eastAsia="仿宋_GB2312"/>
                <w:color w:val="808080"/>
                <w:szCs w:val="21"/>
                <w:lang w:eastAsia="zh-CN"/>
              </w:rPr>
              <w:t>只填写一个移动端主要平台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主创人员</w:t>
            </w:r>
          </w:p>
        </w:tc>
        <w:tc>
          <w:tcPr>
            <w:tcW w:w="7582" w:type="dxa"/>
            <w:gridSpan w:val="7"/>
            <w:vAlign w:val="center"/>
          </w:tcPr>
          <w:p>
            <w:pPr>
              <w:spacing w:line="3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编  辑</w:t>
            </w:r>
          </w:p>
        </w:tc>
        <w:tc>
          <w:tcPr>
            <w:tcW w:w="7582" w:type="dxa"/>
            <w:gridSpan w:val="7"/>
            <w:vAlign w:val="center"/>
          </w:tcPr>
          <w:p>
            <w:pPr>
              <w:spacing w:line="3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专栏简介</w:t>
            </w:r>
          </w:p>
        </w:tc>
        <w:tc>
          <w:tcPr>
            <w:tcW w:w="7582" w:type="dxa"/>
            <w:gridSpan w:val="7"/>
          </w:tcPr>
          <w:p>
            <w:pPr>
              <w:spacing w:line="360" w:lineRule="exact"/>
              <w:ind w:firstLine="420" w:firstLineChars="200"/>
              <w:rPr>
                <w:rFonts w:ascii="仿宋_GB2312" w:eastAsia="仿宋_GB2312"/>
                <w:color w:val="808080"/>
                <w:szCs w:val="21"/>
              </w:rPr>
            </w:pPr>
            <w:r>
              <w:rPr>
                <w:rFonts w:hint="eastAsia" w:ascii="仿宋_GB2312" w:eastAsia="仿宋_GB2312"/>
                <w:color w:val="808080"/>
                <w:szCs w:val="21"/>
              </w:rPr>
              <w:t>包括专栏定位、作品评介、形式体裁、风格特点、受众反映、社会效果等，不超过</w:t>
            </w:r>
            <w:r>
              <w:rPr>
                <w:rFonts w:hint="eastAsia" w:ascii="仿宋_GB2312" w:eastAsia="仿宋_GB2312"/>
                <w:color w:val="808080"/>
                <w:szCs w:val="21"/>
                <w:lang w:val="en-US" w:eastAsia="zh-CN"/>
              </w:rPr>
              <w:t>5</w:t>
            </w:r>
            <w:r>
              <w:rPr>
                <w:rFonts w:hint="eastAsia" w:ascii="仿宋_GB2312" w:eastAsia="仿宋_GB2312"/>
                <w:color w:val="808080"/>
                <w:szCs w:val="21"/>
              </w:rPr>
              <w:t>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838" w:type="dxa"/>
            <w:vAlign w:val="center"/>
          </w:tcPr>
          <w:p>
            <w:pPr>
              <w:snapToGrid w:val="0"/>
              <w:spacing w:line="400" w:lineRule="exact"/>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社会效果</w:t>
            </w:r>
          </w:p>
        </w:tc>
        <w:tc>
          <w:tcPr>
            <w:tcW w:w="7582" w:type="dxa"/>
            <w:gridSpan w:val="7"/>
          </w:tcPr>
          <w:p>
            <w:pPr>
              <w:spacing w:line="360" w:lineRule="exact"/>
              <w:ind w:firstLine="420" w:firstLineChars="200"/>
              <w:rPr>
                <w:rFonts w:hint="eastAsia" w:ascii="仿宋_GB2312" w:eastAsia="仿宋_GB2312"/>
                <w:color w:val="808080"/>
                <w:szCs w:val="21"/>
                <w:lang w:eastAsia="zh-CN"/>
              </w:rPr>
            </w:pPr>
            <w:r>
              <w:rPr>
                <w:rFonts w:hint="eastAsia" w:ascii="仿宋_GB2312" w:eastAsia="仿宋_GB2312"/>
                <w:color w:val="808080"/>
                <w:szCs w:val="21"/>
                <w:lang w:eastAsia="zh-CN"/>
              </w:rPr>
              <w:t>此栏填写专栏的社会影响和受众反馈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838" w:type="dxa"/>
            <w:vAlign w:val="center"/>
          </w:tcPr>
          <w:p>
            <w:pPr>
              <w:snapToGrid w:val="0"/>
              <w:spacing w:line="400" w:lineRule="exact"/>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全媒体传播实效</w:t>
            </w:r>
          </w:p>
        </w:tc>
        <w:tc>
          <w:tcPr>
            <w:tcW w:w="7582" w:type="dxa"/>
            <w:gridSpan w:val="7"/>
          </w:tcPr>
          <w:p>
            <w:pPr>
              <w:spacing w:line="360" w:lineRule="exact"/>
              <w:ind w:firstLine="420" w:firstLineChars="200"/>
              <w:rPr>
                <w:rFonts w:hint="eastAsia" w:ascii="仿宋_GB2312" w:eastAsia="仿宋_GB2312"/>
                <w:color w:val="808080"/>
                <w:szCs w:val="21"/>
                <w:lang w:eastAsia="zh-CN"/>
              </w:rPr>
            </w:pPr>
            <w:r>
              <w:rPr>
                <w:rFonts w:hint="eastAsia" w:ascii="仿宋_GB2312" w:hAnsi="仿宋" w:eastAsia="仿宋_GB2312"/>
                <w:color w:val="808080"/>
                <w:szCs w:val="21"/>
                <w:lang w:val="en-US" w:eastAsia="zh-CN"/>
              </w:rPr>
              <w:t>全媒体传播效果突出的作品请在此栏中填报作品的生产方式与制作流程、传播平台、渠道，以及作品点击量、转发量、受众参与度等情况。</w:t>
            </w:r>
            <w:r>
              <w:rPr>
                <w:rFonts w:hint="eastAsia" w:ascii="仿宋_GB2312" w:hAnsi="仿宋" w:eastAsia="仿宋_GB2312"/>
                <w:color w:val="808080"/>
                <w:szCs w:val="21"/>
                <w:lang w:eastAsia="zh-CN"/>
              </w:rPr>
              <w:t>（</w:t>
            </w:r>
            <w:r>
              <w:rPr>
                <w:rFonts w:hint="eastAsia" w:ascii="仿宋_GB2312" w:hAnsi="仿宋" w:eastAsia="仿宋_GB2312"/>
                <w:color w:val="808080"/>
                <w:szCs w:val="21"/>
                <w:lang w:val="en-US" w:eastAsia="zh-CN"/>
              </w:rPr>
              <w:t>500字以内</w:t>
            </w:r>
            <w:r>
              <w:rPr>
                <w:rFonts w:hint="eastAsia" w:ascii="仿宋_GB2312" w:hAnsi="仿宋" w:eastAsia="仿宋_GB2312"/>
                <w:color w:val="80808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推荐</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理由</w:t>
            </w:r>
          </w:p>
        </w:tc>
        <w:tc>
          <w:tcPr>
            <w:tcW w:w="7582" w:type="dxa"/>
            <w:gridSpan w:val="7"/>
          </w:tcPr>
          <w:p>
            <w:pPr>
              <w:ind w:firstLine="420" w:firstLineChars="200"/>
              <w:jc w:val="left"/>
              <w:rPr>
                <w:rFonts w:ascii="仿宋_GB2312" w:hAnsi="华文中宋" w:eastAsia="仿宋_GB2312"/>
                <w:sz w:val="28"/>
                <w:szCs w:val="28"/>
              </w:rPr>
            </w:pPr>
            <w:r>
              <w:rPr>
                <w:rFonts w:hint="eastAsia" w:ascii="仿宋_GB2312" w:eastAsia="仿宋_GB2312"/>
                <w:color w:val="808080"/>
                <w:szCs w:val="21"/>
              </w:rPr>
              <w:t>填报评语及推荐理由。由报送单位</w:t>
            </w:r>
            <w:r>
              <w:rPr>
                <w:rFonts w:hint="eastAsia" w:ascii="仿宋_GB2312" w:hAnsi="仿宋" w:eastAsia="仿宋_GB2312"/>
                <w:color w:val="808080"/>
                <w:szCs w:val="21"/>
              </w:rPr>
              <w:t>（推荐单位/推荐人）</w:t>
            </w:r>
            <w:r>
              <w:rPr>
                <w:rFonts w:hint="eastAsia" w:ascii="仿宋_GB2312" w:eastAsia="仿宋_GB2312"/>
                <w:color w:val="808080"/>
                <w:szCs w:val="21"/>
              </w:rPr>
              <w:t>主要领导签名确认并加盖单位公章。</w:t>
            </w:r>
          </w:p>
          <w:p>
            <w:pPr>
              <w:spacing w:line="380" w:lineRule="exact"/>
              <w:jc w:val="center"/>
              <w:rPr>
                <w:rFonts w:ascii="仿宋_GB2312" w:hAnsi="华文中宋" w:eastAsia="仿宋_GB2312"/>
                <w:sz w:val="28"/>
                <w:szCs w:val="28"/>
              </w:rPr>
            </w:pP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签名：                    （盖单位公章）</w:t>
            </w:r>
          </w:p>
          <w:p>
            <w:pPr>
              <w:snapToGrid w:val="0"/>
              <w:spacing w:line="400" w:lineRule="exact"/>
              <w:jc w:val="center"/>
              <w:rPr>
                <w:rFonts w:ascii="仿宋_GB2312" w:eastAsia="仿宋_GB2312"/>
                <w:szCs w:val="21"/>
              </w:rPr>
            </w:pPr>
            <w:r>
              <w:rPr>
                <w:rFonts w:hint="eastAsia" w:ascii="仿宋_GB2312" w:hAnsi="仿宋" w:eastAsia="仿宋_GB2312"/>
                <w:color w:val="00000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联系人</w:t>
            </w:r>
          </w:p>
        </w:tc>
        <w:tc>
          <w:tcPr>
            <w:tcW w:w="1646" w:type="dxa"/>
            <w:vAlign w:val="center"/>
          </w:tcPr>
          <w:p>
            <w:pPr>
              <w:spacing w:line="440" w:lineRule="exact"/>
              <w:jc w:val="center"/>
              <w:rPr>
                <w:rFonts w:ascii="仿宋_GB2312" w:hAnsi="华文中宋" w:eastAsia="仿宋_GB2312"/>
                <w:sz w:val="28"/>
                <w:szCs w:val="28"/>
              </w:rPr>
            </w:pPr>
          </w:p>
        </w:tc>
        <w:tc>
          <w:tcPr>
            <w:tcW w:w="1185"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邮箱</w:t>
            </w:r>
          </w:p>
        </w:tc>
        <w:tc>
          <w:tcPr>
            <w:tcW w:w="1535" w:type="dxa"/>
            <w:gridSpan w:val="2"/>
            <w:vAlign w:val="center"/>
          </w:tcPr>
          <w:p>
            <w:pPr>
              <w:snapToGrid w:val="0"/>
              <w:spacing w:line="400" w:lineRule="exact"/>
              <w:jc w:val="center"/>
              <w:rPr>
                <w:rFonts w:ascii="仿宋_GB2312" w:hAnsi="仿宋" w:eastAsia="仿宋_GB2312"/>
                <w:color w:val="000000"/>
                <w:sz w:val="32"/>
                <w:szCs w:val="32"/>
              </w:rPr>
            </w:pPr>
          </w:p>
        </w:tc>
        <w:tc>
          <w:tcPr>
            <w:tcW w:w="1092"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手机</w:t>
            </w:r>
          </w:p>
        </w:tc>
        <w:tc>
          <w:tcPr>
            <w:tcW w:w="2124" w:type="dxa"/>
            <w:vAlign w:val="center"/>
          </w:tcPr>
          <w:p>
            <w:pPr>
              <w:spacing w:line="440" w:lineRule="exact"/>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183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地址</w:t>
            </w:r>
          </w:p>
        </w:tc>
        <w:tc>
          <w:tcPr>
            <w:tcW w:w="4366" w:type="dxa"/>
            <w:gridSpan w:val="4"/>
            <w:vAlign w:val="center"/>
          </w:tcPr>
          <w:p>
            <w:pPr>
              <w:snapToGrid w:val="0"/>
              <w:spacing w:line="400" w:lineRule="exact"/>
              <w:jc w:val="center"/>
              <w:rPr>
                <w:rFonts w:ascii="仿宋_GB2312" w:hAnsi="仿宋" w:eastAsia="仿宋_GB2312"/>
                <w:color w:val="000000"/>
                <w:sz w:val="32"/>
                <w:szCs w:val="32"/>
              </w:rPr>
            </w:pPr>
          </w:p>
        </w:tc>
        <w:tc>
          <w:tcPr>
            <w:tcW w:w="1092" w:type="dxa"/>
            <w:gridSpan w:val="2"/>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邮编</w:t>
            </w:r>
          </w:p>
        </w:tc>
        <w:tc>
          <w:tcPr>
            <w:tcW w:w="2124" w:type="dxa"/>
            <w:vAlign w:val="center"/>
          </w:tcPr>
          <w:p>
            <w:pPr>
              <w:spacing w:line="440" w:lineRule="exact"/>
              <w:jc w:val="center"/>
              <w:rPr>
                <w:rFonts w:ascii="仿宋_GB2312" w:hAnsi="华文中宋" w:eastAsia="仿宋_GB2312"/>
                <w:sz w:val="28"/>
                <w:szCs w:val="28"/>
              </w:rPr>
            </w:pPr>
          </w:p>
        </w:tc>
      </w:tr>
    </w:tbl>
    <w:p>
      <w:pPr>
        <w:widowControl/>
        <w:jc w:val="left"/>
        <w:rPr>
          <w:rFonts w:ascii="仿宋_GB2312" w:hAnsi="仿宋" w:eastAsia="仿宋_GB2312"/>
          <w:b/>
          <w:bCs/>
          <w:sz w:val="32"/>
          <w:szCs w:val="32"/>
        </w:rPr>
      </w:pPr>
      <w:r>
        <w:rPr>
          <w:rFonts w:hint="eastAsia" w:ascii="仿宋_GB2312" w:hAnsi="仿宋" w:eastAsia="仿宋_GB2312"/>
          <w:b/>
          <w:bCs/>
          <w:sz w:val="32"/>
          <w:szCs w:val="32"/>
        </w:rPr>
        <w:t>附件6</w:t>
      </w:r>
    </w:p>
    <w:p>
      <w:pPr>
        <w:tabs>
          <w:tab w:val="right" w:pos="8730"/>
        </w:tabs>
        <w:jc w:val="center"/>
        <w:outlineLvl w:val="0"/>
        <w:rPr>
          <w:rFonts w:ascii="黑体" w:hAnsi="黑体" w:eastAsia="黑体" w:cs="黑体"/>
          <w:sz w:val="32"/>
          <w:szCs w:val="32"/>
        </w:rPr>
      </w:pPr>
      <w:r>
        <w:rPr>
          <w:rFonts w:hint="eastAsia" w:ascii="黑体" w:hAnsi="黑体" w:eastAsia="黑体" w:cs="黑体"/>
          <w:b/>
          <w:sz w:val="32"/>
          <w:szCs w:val="32"/>
        </w:rPr>
        <w:t>山东新闻奖媒体融合新媒体新闻</w:t>
      </w:r>
      <w:r>
        <w:rPr>
          <w:rFonts w:hint="eastAsia" w:ascii="黑体" w:hAnsi="黑体" w:eastAsia="黑体" w:cs="黑体"/>
          <w:b/>
          <w:sz w:val="32"/>
          <w:szCs w:val="32"/>
          <w:lang w:eastAsia="zh-CN"/>
        </w:rPr>
        <w:t>专栏</w:t>
      </w:r>
      <w:r>
        <w:rPr>
          <w:rFonts w:hint="eastAsia" w:ascii="黑体" w:hAnsi="黑体" w:eastAsia="黑体" w:cs="黑体"/>
          <w:b/>
          <w:sz w:val="32"/>
          <w:szCs w:val="32"/>
        </w:rPr>
        <w:t>代表作基本情况</w:t>
      </w:r>
    </w:p>
    <w:tbl>
      <w:tblPr>
        <w:tblStyle w:val="4"/>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564"/>
        <w:gridCol w:w="1618"/>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668" w:type="dxa"/>
            <w:vAlign w:val="center"/>
          </w:tcPr>
          <w:p>
            <w:pPr>
              <w:snapToGrid w:val="0"/>
              <w:spacing w:line="400" w:lineRule="exact"/>
              <w:jc w:val="center"/>
              <w:rPr>
                <w:rFonts w:ascii="仿宋_GB2312" w:hAnsi="仿宋" w:eastAsia="仿宋_GB2312"/>
                <w:color w:val="000000"/>
                <w:sz w:val="32"/>
                <w:szCs w:val="32"/>
                <w:shd w:val="clear" w:color="FFFFFF" w:fill="D9D9D9"/>
              </w:rPr>
            </w:pPr>
            <w:r>
              <w:rPr>
                <w:rFonts w:hint="eastAsia" w:ascii="仿宋_GB2312" w:hAnsi="仿宋" w:eastAsia="仿宋_GB2312"/>
                <w:color w:val="000000"/>
                <w:sz w:val="32"/>
                <w:szCs w:val="32"/>
                <w:lang w:eastAsia="zh-CN"/>
              </w:rPr>
              <w:t>专栏</w:t>
            </w:r>
            <w:r>
              <w:rPr>
                <w:rFonts w:hint="eastAsia" w:ascii="仿宋_GB2312" w:hAnsi="仿宋" w:eastAsia="仿宋_GB2312"/>
                <w:color w:val="000000"/>
                <w:sz w:val="32"/>
                <w:szCs w:val="32"/>
              </w:rPr>
              <w:t>名称</w:t>
            </w:r>
          </w:p>
        </w:tc>
        <w:tc>
          <w:tcPr>
            <w:tcW w:w="747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668" w:type="dxa"/>
            <w:vAlign w:val="center"/>
          </w:tcPr>
          <w:p>
            <w:pPr>
              <w:snapToGrid w:val="0"/>
              <w:spacing w:line="400" w:lineRule="exact"/>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代表作</w:t>
            </w:r>
          </w:p>
          <w:p>
            <w:pPr>
              <w:snapToGrid w:val="0"/>
              <w:spacing w:line="400" w:lineRule="exact"/>
              <w:jc w:val="center"/>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标题</w:t>
            </w:r>
          </w:p>
        </w:tc>
        <w:tc>
          <w:tcPr>
            <w:tcW w:w="747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668" w:type="dxa"/>
            <w:vAlign w:val="center"/>
          </w:tcPr>
          <w:p>
            <w:pPr>
              <w:snapToGrid w:val="0"/>
              <w:spacing w:line="400" w:lineRule="exact"/>
              <w:jc w:val="center"/>
              <w:rPr>
                <w:rFonts w:ascii="仿宋_GB2312" w:hAnsi="仿宋" w:eastAsia="仿宋_GB2312"/>
                <w:color w:val="000000"/>
                <w:sz w:val="32"/>
                <w:szCs w:val="32"/>
                <w:shd w:val="clear" w:color="FFFFFF" w:fill="D9D9D9"/>
              </w:rPr>
            </w:pPr>
            <w:r>
              <w:rPr>
                <w:rFonts w:hint="eastAsia" w:ascii="仿宋_GB2312" w:hAnsi="仿宋" w:eastAsia="仿宋_GB2312"/>
                <w:color w:val="000000"/>
                <w:sz w:val="32"/>
                <w:szCs w:val="32"/>
              </w:rPr>
              <w:t>发布日期</w:t>
            </w:r>
          </w:p>
        </w:tc>
        <w:tc>
          <w:tcPr>
            <w:tcW w:w="356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840" w:firstLineChars="300"/>
              <w:rPr>
                <w:rFonts w:ascii="仿宋_GB2312" w:hAnsi="华文仿宋" w:eastAsia="仿宋_GB2312"/>
                <w:sz w:val="28"/>
                <w:szCs w:val="28"/>
              </w:rPr>
            </w:pPr>
            <w:r>
              <w:rPr>
                <w:rFonts w:hint="eastAsia" w:ascii="仿宋_GB2312" w:hAnsi="华文仿宋" w:eastAsia="仿宋_GB2312"/>
                <w:sz w:val="28"/>
                <w:szCs w:val="28"/>
              </w:rPr>
              <w:t>年   月   日</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华文仿宋" w:eastAsia="仿宋_GB2312"/>
                <w:sz w:val="28"/>
                <w:szCs w:val="28"/>
              </w:rPr>
            </w:pPr>
            <w:r>
              <w:rPr>
                <w:rFonts w:hint="eastAsia" w:ascii="仿宋_GB2312" w:hAnsi="仿宋" w:eastAsia="仿宋_GB2312"/>
                <w:color w:val="000000"/>
                <w:sz w:val="32"/>
                <w:szCs w:val="32"/>
              </w:rPr>
              <w:t>作品时长</w:t>
            </w:r>
          </w:p>
        </w:tc>
        <w:tc>
          <w:tcPr>
            <w:tcW w:w="22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华文仿宋" w:eastAsia="仿宋_GB2312"/>
                <w:sz w:val="28"/>
                <w:szCs w:val="28"/>
              </w:rPr>
            </w:pPr>
            <w:r>
              <w:rPr>
                <w:rFonts w:hint="eastAsia" w:ascii="仿宋_GB2312" w:hAnsi="仿宋" w:eastAsia="仿宋_GB2312"/>
                <w:color w:val="808080"/>
                <w:w w:val="95"/>
                <w:szCs w:val="21"/>
              </w:rPr>
              <w:t>音视频类参评作品填报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jc w:val="center"/>
        </w:trPr>
        <w:tc>
          <w:tcPr>
            <w:tcW w:w="166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作</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品</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评</w:t>
            </w:r>
          </w:p>
          <w:p>
            <w:pPr>
              <w:snapToGrid w:val="0"/>
              <w:spacing w:line="400" w:lineRule="exact"/>
              <w:jc w:val="center"/>
              <w:rPr>
                <w:rFonts w:ascii="仿宋_GB2312" w:hAnsi="华文中宋" w:eastAsia="仿宋_GB2312"/>
                <w:sz w:val="28"/>
                <w:szCs w:val="28"/>
              </w:rPr>
            </w:pPr>
            <w:r>
              <w:rPr>
                <w:rFonts w:hint="eastAsia" w:ascii="仿宋_GB2312" w:hAnsi="仿宋" w:eastAsia="仿宋_GB2312"/>
                <w:color w:val="000000"/>
                <w:sz w:val="32"/>
                <w:szCs w:val="32"/>
              </w:rPr>
              <w:t>介</w:t>
            </w:r>
          </w:p>
        </w:tc>
        <w:tc>
          <w:tcPr>
            <w:tcW w:w="7472"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166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采</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编</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过</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程</w:t>
            </w:r>
          </w:p>
        </w:tc>
        <w:tc>
          <w:tcPr>
            <w:tcW w:w="7472"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jc w:val="center"/>
        </w:trPr>
        <w:tc>
          <w:tcPr>
            <w:tcW w:w="1668" w:type="dxa"/>
            <w:vAlign w:val="center"/>
          </w:tcPr>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社</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会</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效</w:t>
            </w:r>
          </w:p>
          <w:p>
            <w:pPr>
              <w:snapToGrid w:val="0"/>
              <w:spacing w:line="400" w:lineRule="exact"/>
              <w:jc w:val="center"/>
              <w:rPr>
                <w:rFonts w:ascii="仿宋_GB2312" w:hAnsi="仿宋" w:eastAsia="仿宋_GB2312"/>
                <w:color w:val="000000"/>
                <w:sz w:val="32"/>
                <w:szCs w:val="32"/>
              </w:rPr>
            </w:pPr>
            <w:r>
              <w:rPr>
                <w:rFonts w:hint="eastAsia" w:ascii="仿宋_GB2312" w:hAnsi="仿宋" w:eastAsia="仿宋_GB2312"/>
                <w:color w:val="000000"/>
                <w:sz w:val="32"/>
                <w:szCs w:val="32"/>
              </w:rPr>
              <w:t>果</w:t>
            </w:r>
          </w:p>
        </w:tc>
        <w:tc>
          <w:tcPr>
            <w:tcW w:w="7472"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jc w:val="center"/>
        </w:trPr>
        <w:tc>
          <w:tcPr>
            <w:tcW w:w="1668" w:type="dxa"/>
            <w:tcBorders>
              <w:bottom w:val="single" w:color="auto" w:sz="4" w:space="0"/>
            </w:tcBorders>
            <w:vAlign w:val="center"/>
          </w:tcPr>
          <w:p>
            <w:pPr>
              <w:snapToGrid w:val="0"/>
              <w:spacing w:line="400" w:lineRule="exact"/>
              <w:jc w:val="center"/>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全媒体传播实效</w:t>
            </w:r>
          </w:p>
        </w:tc>
        <w:tc>
          <w:tcPr>
            <w:tcW w:w="7472"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_GB2312" w:hAnsi="华文仿宋" w:eastAsia="仿宋_GB2312"/>
                <w:sz w:val="28"/>
                <w:szCs w:val="28"/>
              </w:rPr>
            </w:pPr>
          </w:p>
        </w:tc>
      </w:tr>
    </w:tbl>
    <w:p>
      <w:pPr>
        <w:widowControl/>
        <w:spacing w:line="560" w:lineRule="exact"/>
        <w:jc w:val="left"/>
        <w:rPr>
          <w:rFonts w:hint="eastAsia" w:ascii="仿宋_GB2312" w:hAnsi="宋体" w:eastAsia="仿宋_GB2312"/>
          <w:sz w:val="32"/>
          <w:lang w:eastAsia="zh-CN"/>
        </w:rPr>
      </w:pPr>
    </w:p>
    <w:p>
      <w:pPr>
        <w:widowControl/>
        <w:spacing w:line="560" w:lineRule="exact"/>
        <w:jc w:val="left"/>
        <w:rPr>
          <w:rFonts w:hint="eastAsia" w:ascii="仿宋_GB2312" w:hAnsi="宋体" w:eastAsia="仿宋_GB2312"/>
          <w:sz w:val="32"/>
          <w:lang w:val="en-US" w:eastAsia="zh-CN"/>
        </w:rPr>
      </w:pPr>
      <w:r>
        <w:rPr>
          <w:rFonts w:hint="eastAsia" w:ascii="仿宋_GB2312" w:hAnsi="宋体" w:eastAsia="仿宋_GB2312"/>
          <w:sz w:val="32"/>
          <w:lang w:eastAsia="zh-CN"/>
        </w:rPr>
        <w:t>附件</w:t>
      </w:r>
      <w:r>
        <w:rPr>
          <w:rFonts w:hint="eastAsia" w:ascii="仿宋_GB2312" w:hAnsi="宋体" w:eastAsia="仿宋_GB2312"/>
          <w:sz w:val="32"/>
          <w:lang w:val="en-US" w:eastAsia="zh-CN"/>
        </w:rPr>
        <w:t>7：</w:t>
      </w:r>
    </w:p>
    <w:p>
      <w:pPr>
        <w:widowControl/>
        <w:spacing w:line="560" w:lineRule="exact"/>
        <w:jc w:val="center"/>
        <w:rPr>
          <w:rFonts w:hint="eastAsia" w:ascii="黑体" w:hAnsi="黑体" w:eastAsia="黑体" w:cs="黑体"/>
          <w:b/>
          <w:sz w:val="32"/>
          <w:szCs w:val="32"/>
          <w:lang w:eastAsia="zh-CN"/>
        </w:rPr>
      </w:pPr>
      <w:r>
        <w:rPr>
          <w:rFonts w:hint="eastAsia" w:ascii="黑体" w:hAnsi="黑体" w:eastAsia="黑体" w:cs="黑体"/>
          <w:b/>
          <w:sz w:val="32"/>
          <w:szCs w:val="32"/>
        </w:rPr>
        <w:t>山东新闻奖媒体融合</w:t>
      </w:r>
      <w:r>
        <w:rPr>
          <w:rFonts w:hint="eastAsia" w:ascii="黑体" w:hAnsi="黑体" w:eastAsia="黑体" w:cs="黑体"/>
          <w:b/>
          <w:sz w:val="32"/>
          <w:szCs w:val="32"/>
          <w:lang w:eastAsia="zh-CN"/>
        </w:rPr>
        <w:t>奖项参评材料清单</w:t>
      </w:r>
    </w:p>
    <w:tbl>
      <w:tblPr>
        <w:tblStyle w:val="5"/>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653" w:type="dxa"/>
            <w:vAlign w:val="center"/>
          </w:tcPr>
          <w:p>
            <w:pPr>
              <w:snapToGrid w:val="0"/>
              <w:spacing w:line="400" w:lineRule="exact"/>
              <w:jc w:val="center"/>
              <w:rPr>
                <w:rFonts w:hint="eastAsia" w:ascii="仿宋_GB2312" w:hAnsi="仿宋" w:eastAsia="仿宋_GB2312"/>
                <w:b/>
                <w:bCs/>
                <w:color w:val="000000"/>
                <w:sz w:val="32"/>
                <w:szCs w:val="32"/>
                <w:lang w:val="en-US" w:eastAsia="zh-CN"/>
              </w:rPr>
            </w:pPr>
            <w:r>
              <w:rPr>
                <w:rFonts w:hint="eastAsia" w:ascii="仿宋_GB2312" w:hAnsi="仿宋" w:eastAsia="仿宋_GB2312"/>
                <w:b/>
                <w:bCs/>
                <w:color w:val="000000"/>
                <w:sz w:val="32"/>
                <w:szCs w:val="32"/>
                <w:lang w:val="en-US" w:eastAsia="zh-CN"/>
              </w:rPr>
              <w:t>类别</w:t>
            </w:r>
          </w:p>
        </w:tc>
        <w:tc>
          <w:tcPr>
            <w:tcW w:w="7226" w:type="dxa"/>
            <w:vAlign w:val="center"/>
          </w:tcPr>
          <w:p>
            <w:pPr>
              <w:snapToGrid w:val="0"/>
              <w:spacing w:line="400" w:lineRule="exact"/>
              <w:jc w:val="center"/>
              <w:rPr>
                <w:rFonts w:hint="eastAsia" w:ascii="仿宋_GB2312" w:hAnsi="仿宋" w:eastAsia="仿宋_GB2312"/>
                <w:b/>
                <w:bCs/>
                <w:color w:val="000000"/>
                <w:sz w:val="32"/>
                <w:szCs w:val="32"/>
                <w:lang w:val="en-US" w:eastAsia="zh-CN"/>
              </w:rPr>
            </w:pPr>
            <w:r>
              <w:rPr>
                <w:rFonts w:hint="eastAsia" w:ascii="仿宋_GB2312" w:hAnsi="仿宋" w:eastAsia="仿宋_GB2312"/>
                <w:b/>
                <w:bCs/>
                <w:color w:val="000000"/>
                <w:sz w:val="32"/>
                <w:szCs w:val="32"/>
                <w:lang w:val="en-US"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2653" w:type="dxa"/>
            <w:vAlign w:val="center"/>
          </w:tcPr>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短视频现场新闻</w:t>
            </w:r>
          </w:p>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短视频专题报道</w:t>
            </w:r>
          </w:p>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创意互动</w:t>
            </w:r>
          </w:p>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融合创新</w:t>
            </w:r>
          </w:p>
        </w:tc>
        <w:tc>
          <w:tcPr>
            <w:tcW w:w="7226" w:type="dxa"/>
          </w:tcPr>
          <w:p>
            <w:pPr>
              <w:widowControl/>
              <w:spacing w:line="560" w:lineRule="exact"/>
              <w:jc w:val="left"/>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每套材料包含：1份推荐表+1份二维码+音视频文字稿（多个作品的可多个二维码，无文字内容可不提供文字稿）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653" w:type="dxa"/>
            <w:vAlign w:val="center"/>
          </w:tcPr>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移动直播</w:t>
            </w:r>
          </w:p>
        </w:tc>
        <w:tc>
          <w:tcPr>
            <w:tcW w:w="7226" w:type="dxa"/>
          </w:tcPr>
          <w:p>
            <w:pPr>
              <w:widowControl/>
              <w:spacing w:line="560" w:lineRule="exact"/>
              <w:jc w:val="left"/>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每套材料包括：1份推荐表+1张二维码+1份直播简介+文字稿（直播内容过长，只需前60分钟即可）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2653" w:type="dxa"/>
            <w:vAlign w:val="center"/>
          </w:tcPr>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新媒体新闻专栏</w:t>
            </w:r>
          </w:p>
        </w:tc>
        <w:tc>
          <w:tcPr>
            <w:tcW w:w="7226" w:type="dxa"/>
          </w:tcPr>
          <w:p>
            <w:pPr>
              <w:widowControl/>
              <w:spacing w:line="560" w:lineRule="exact"/>
              <w:jc w:val="left"/>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每套材料包括：1份推荐表+2份代表作基本情况表+2份代表作二维码+音视频文字稿（无文字内容，可不提供文字稿）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2653" w:type="dxa"/>
            <w:vAlign w:val="center"/>
          </w:tcPr>
          <w:p>
            <w:pPr>
              <w:snapToGrid w:val="0"/>
              <w:spacing w:line="400" w:lineRule="exact"/>
              <w:jc w:val="center"/>
              <w:rPr>
                <w:rFonts w:hint="eastAsia" w:ascii="仿宋_GB2312" w:hAnsi="仿宋" w:eastAsia="仿宋_GB2312"/>
                <w:color w:val="000000"/>
                <w:sz w:val="32"/>
                <w:szCs w:val="32"/>
                <w:lang w:val="en-US" w:eastAsia="zh-CN"/>
              </w:rPr>
            </w:pPr>
            <w:r>
              <w:rPr>
                <w:rFonts w:hint="eastAsia" w:ascii="仿宋_GB2312" w:hAnsi="仿宋" w:eastAsia="仿宋_GB2312"/>
                <w:b/>
                <w:bCs/>
                <w:color w:val="000000"/>
                <w:sz w:val="32"/>
                <w:szCs w:val="32"/>
                <w:lang w:val="en-US" w:eastAsia="zh-CN"/>
              </w:rPr>
              <w:t>注意事项</w:t>
            </w:r>
          </w:p>
        </w:tc>
        <w:tc>
          <w:tcPr>
            <w:tcW w:w="7226" w:type="dxa"/>
            <w:vAlign w:val="center"/>
          </w:tcPr>
          <w:p>
            <w:pPr>
              <w:widowControl/>
              <w:spacing w:line="560" w:lineRule="exact"/>
              <w:jc w:val="both"/>
              <w:rPr>
                <w:rFonts w:hint="eastAsia" w:ascii="仿宋_GB2312" w:hAnsi="仿宋" w:eastAsia="仿宋_GB2312"/>
                <w:color w:val="000000"/>
                <w:sz w:val="28"/>
                <w:szCs w:val="28"/>
                <w:u w:val="none"/>
                <w:lang w:val="en-US" w:eastAsia="zh-CN"/>
              </w:rPr>
            </w:pPr>
            <w:r>
              <w:rPr>
                <w:rFonts w:hint="eastAsia" w:ascii="仿宋_GB2312" w:hAnsi="仿宋" w:eastAsia="仿宋_GB2312"/>
                <w:color w:val="000000"/>
                <w:sz w:val="28"/>
                <w:szCs w:val="28"/>
                <w:u w:val="none"/>
                <w:lang w:val="en-US" w:eastAsia="zh-CN"/>
              </w:rPr>
              <w:t>1、所有材料电子版发送至邮箱shengjixie2020@163.com。</w:t>
            </w:r>
          </w:p>
          <w:p>
            <w:pPr>
              <w:widowControl/>
              <w:spacing w:line="560" w:lineRule="exact"/>
              <w:jc w:val="both"/>
              <w:rPr>
                <w:rFonts w:hint="default" w:ascii="仿宋_GB2312" w:hAnsi="仿宋" w:eastAsia="仿宋_GB2312"/>
                <w:color w:val="000000"/>
                <w:sz w:val="28"/>
                <w:szCs w:val="28"/>
                <w:u w:val="none"/>
                <w:lang w:val="en-US" w:eastAsia="zh-CN"/>
              </w:rPr>
            </w:pPr>
            <w:r>
              <w:rPr>
                <w:rFonts w:hint="eastAsia" w:ascii="仿宋_GB2312" w:hAnsi="仿宋" w:eastAsia="仿宋_GB2312"/>
                <w:color w:val="000000"/>
                <w:sz w:val="28"/>
                <w:szCs w:val="28"/>
                <w:u w:val="none"/>
                <w:lang w:val="en-US" w:eastAsia="zh-CN"/>
              </w:rPr>
              <w:t>2、材料不局限于清单，重大创意创新类作品为便于作品展示，可适当增加材料。</w:t>
            </w:r>
          </w:p>
          <w:p>
            <w:pPr>
              <w:widowControl/>
              <w:spacing w:line="560" w:lineRule="exact"/>
              <w:jc w:val="both"/>
              <w:rPr>
                <w:rFonts w:hint="eastAsia" w:ascii="仿宋_GB2312" w:hAnsi="仿宋" w:eastAsia="仿宋_GB2312"/>
                <w:color w:val="000000"/>
                <w:sz w:val="32"/>
                <w:szCs w:val="32"/>
                <w:lang w:val="en-US" w:eastAsia="zh-CN"/>
              </w:rPr>
            </w:pPr>
          </w:p>
        </w:tc>
      </w:tr>
    </w:tbl>
    <w:p>
      <w:pPr>
        <w:widowControl/>
        <w:spacing w:line="560" w:lineRule="exact"/>
        <w:jc w:val="left"/>
        <w:rPr>
          <w:rFonts w:hint="eastAsia" w:ascii="黑体" w:hAnsi="黑体" w:eastAsia="黑体" w:cs="黑体"/>
          <w:b/>
          <w:sz w:val="32"/>
          <w:szCs w:val="32"/>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22251"/>
      <w:docPartObj>
        <w:docPartGallery w:val="autotext"/>
      </w:docPartObj>
    </w:sdtPr>
    <w:sdtContent>
      <w:p>
        <w:pPr>
          <w:pStyle w:val="2"/>
          <w:jc w:val="right"/>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22253"/>
      <w:docPartObj>
        <w:docPartGallery w:val="autotext"/>
      </w:docPartObj>
    </w:sdtPr>
    <w:sdtContent>
      <w:p>
        <w:pPr>
          <w:pStyle w:val="2"/>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10</w:t>
        </w:r>
        <w:r>
          <w:rPr>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3162C1"/>
    <w:rsid w:val="00070722"/>
    <w:rsid w:val="00345C2B"/>
    <w:rsid w:val="00364D3E"/>
    <w:rsid w:val="005810F5"/>
    <w:rsid w:val="00754619"/>
    <w:rsid w:val="00817477"/>
    <w:rsid w:val="0095010F"/>
    <w:rsid w:val="009833FD"/>
    <w:rsid w:val="00A323DB"/>
    <w:rsid w:val="00C54E88"/>
    <w:rsid w:val="00C91569"/>
    <w:rsid w:val="053F26E3"/>
    <w:rsid w:val="05853707"/>
    <w:rsid w:val="05D9107D"/>
    <w:rsid w:val="0ABC2D24"/>
    <w:rsid w:val="0C4B467E"/>
    <w:rsid w:val="0D3E1F52"/>
    <w:rsid w:val="0D74260F"/>
    <w:rsid w:val="0F2F6A89"/>
    <w:rsid w:val="104045B4"/>
    <w:rsid w:val="10CA4413"/>
    <w:rsid w:val="111711A3"/>
    <w:rsid w:val="11195E71"/>
    <w:rsid w:val="15A755D7"/>
    <w:rsid w:val="164635DE"/>
    <w:rsid w:val="171326FE"/>
    <w:rsid w:val="18A406AC"/>
    <w:rsid w:val="18E76DB4"/>
    <w:rsid w:val="1FA11AEC"/>
    <w:rsid w:val="20F54F9B"/>
    <w:rsid w:val="26FD5E60"/>
    <w:rsid w:val="290B62A5"/>
    <w:rsid w:val="2C3162C1"/>
    <w:rsid w:val="308D48CE"/>
    <w:rsid w:val="32D02775"/>
    <w:rsid w:val="35190ADE"/>
    <w:rsid w:val="376C1147"/>
    <w:rsid w:val="37BC1A05"/>
    <w:rsid w:val="37EB143D"/>
    <w:rsid w:val="380041A5"/>
    <w:rsid w:val="3B8205AB"/>
    <w:rsid w:val="3E9C6C89"/>
    <w:rsid w:val="3FDC7195"/>
    <w:rsid w:val="41F24607"/>
    <w:rsid w:val="458F1149"/>
    <w:rsid w:val="49C37F01"/>
    <w:rsid w:val="4ACD7FF8"/>
    <w:rsid w:val="4B6E546B"/>
    <w:rsid w:val="4C5963C9"/>
    <w:rsid w:val="4FF144EF"/>
    <w:rsid w:val="50722753"/>
    <w:rsid w:val="5397229A"/>
    <w:rsid w:val="5BF135DE"/>
    <w:rsid w:val="5FAA0EC3"/>
    <w:rsid w:val="60A57343"/>
    <w:rsid w:val="63233B85"/>
    <w:rsid w:val="647A37FE"/>
    <w:rsid w:val="64ED1A7E"/>
    <w:rsid w:val="651D12FD"/>
    <w:rsid w:val="664058EC"/>
    <w:rsid w:val="674B64E2"/>
    <w:rsid w:val="68AF202E"/>
    <w:rsid w:val="69830695"/>
    <w:rsid w:val="6D986670"/>
    <w:rsid w:val="6DAB48C4"/>
    <w:rsid w:val="6FFE786A"/>
    <w:rsid w:val="706D6855"/>
    <w:rsid w:val="76DB7820"/>
    <w:rsid w:val="771A411C"/>
    <w:rsid w:val="77A67449"/>
    <w:rsid w:val="78381FA7"/>
    <w:rsid w:val="78AF32DA"/>
    <w:rsid w:val="7B5040A1"/>
    <w:rsid w:val="7B89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rFonts w:cs="Times New Roman"/>
      <w:b/>
      <w:bCs/>
    </w:rPr>
  </w:style>
  <w:style w:type="character" w:styleId="8">
    <w:name w:val="page number"/>
    <w:basedOn w:val="6"/>
    <w:qFormat/>
    <w:uiPriority w:val="0"/>
  </w:style>
  <w:style w:type="character" w:styleId="9">
    <w:name w:val="Hyperlink"/>
    <w:basedOn w:val="6"/>
    <w:qFormat/>
    <w:uiPriority w:val="0"/>
    <w:rPr>
      <w:color w:val="0000FF"/>
      <w:u w:val="single"/>
    </w:rPr>
  </w:style>
  <w:style w:type="character" w:customStyle="1" w:styleId="10">
    <w:name w:val="页眉 Char"/>
    <w:basedOn w:val="6"/>
    <w:link w:val="3"/>
    <w:qFormat/>
    <w:uiPriority w:val="0"/>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52BCF-8CFF-4287-AF1D-86EE3C0D3EB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776</Words>
  <Characters>4424</Characters>
  <Lines>36</Lines>
  <Paragraphs>10</Paragraphs>
  <TotalTime>39</TotalTime>
  <ScaleCrop>false</ScaleCrop>
  <LinksUpToDate>false</LinksUpToDate>
  <CharactersWithSpaces>5190</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2019-02-12T03:35:00Z</dcterms:created>
  <dc:creator>张小黑</dc:creator>
  <cp:lastModifiedBy>了不起的张小黑</cp:lastModifiedBy>
  <cp:lastPrinted>2022-04-25T02:35:00Z</cp:lastPrinted>
  <dcterms:modified xsi:type="dcterms:W3CDTF">2022-04-26T01:49:25Z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723465070C144763A8B9D8B4A8CC0E57</vt:lpwstr>
  </property>
</Properties>
</file>