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第七届“好记者好故事”活动演讲人推荐表</w:t>
      </w:r>
    </w:p>
    <w:p>
      <w:pPr>
        <w:rPr>
          <w:rFonts w:ascii="华文中宋" w:hAnsi="华文中宋" w:eastAsia="华文中宋" w:cs="华文中宋"/>
          <w:b/>
          <w:bCs/>
          <w:sz w:val="24"/>
        </w:rPr>
      </w:pPr>
    </w:p>
    <w:tbl>
      <w:tblPr>
        <w:tblStyle w:val="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95"/>
        <w:gridCol w:w="1383"/>
        <w:gridCol w:w="751"/>
        <w:gridCol w:w="815"/>
        <w:gridCol w:w="156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耿婷婷</w:t>
            </w: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6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单位职务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青岛日报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记者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5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中国海洋大学</w:t>
            </w:r>
          </w:p>
        </w:tc>
        <w:tc>
          <w:tcPr>
            <w:tcW w:w="156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97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</w:p>
        </w:tc>
        <w:tc>
          <w:tcPr>
            <w:tcW w:w="156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3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15588688003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从事采编播工作时间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（月）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62个月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是否获得过省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部级以上（含）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获山东省第五届“好记者讲好故事”演讲比赛二等奖；2016年度青岛新闻奖新闻名专栏、2018年度青岛新闻奖三等奖、2018年度山东省市地报新闻奖三等奖等荣誉。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演讲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题目</w:t>
            </w:r>
          </w:p>
        </w:tc>
        <w:tc>
          <w:tcPr>
            <w:tcW w:w="7678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《谁是邱正？》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是否为抗疫报道专题[   否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1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 历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both"/>
              <w:textAlignment w:val="auto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2015年7月入职青岛日报以来，该同志先后深入负责过创新创业、金融、财政、外贸、商务及科技创新等领域的报道；参与过上合组织青岛峰会、跨国公司领导人青岛峰会、全球（青岛）创投风投大会、广交会、进博会、第二十二届中国科协年会等重大活动的报道，相关作品多次获人民日报等中央媒体的转载；曾获2016年度青岛新闻奖新闻名专栏、2018年度青岛新闻奖三等奖、2018年度山东省市地报新闻奖三等奖等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7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（是否经过认真审核及公示）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（ 盖 章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推荐单位联系人：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张锡杰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联系方式：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18353110917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D2D"/>
    <w:rsid w:val="00857FD5"/>
    <w:rsid w:val="009834CA"/>
    <w:rsid w:val="009C45E9"/>
    <w:rsid w:val="00F34153"/>
    <w:rsid w:val="00F67D2D"/>
    <w:rsid w:val="2069327B"/>
    <w:rsid w:val="48F42314"/>
    <w:rsid w:val="65B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QBCM</Company>
  <Pages>2</Pages>
  <Words>92</Words>
  <Characters>525</Characters>
  <Lines>4</Lines>
  <Paragraphs>1</Paragraphs>
  <TotalTime>5</TotalTime>
  <ScaleCrop>false</ScaleCrop>
  <LinksUpToDate>false</LinksUpToDate>
  <CharactersWithSpaces>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2020-09-10T06:48:00Z</dcterms:created>
  <dc:creator>斗酒丶寸剑，行天下</dc:creator>
  <cp:lastModifiedBy>了不起的张小黑</cp:lastModifiedBy>
  <cp:lastPrinted>2020-09-10T08:38:49Z</cp:lastPrinted>
  <dcterms:modified xsi:type="dcterms:W3CDTF">2020-09-10T08:39:16Z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