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A7F" w:rsidRDefault="00F30FC7">
      <w:pPr>
        <w:spacing w:line="600" w:lineRule="exact"/>
        <w:jc w:val="center"/>
        <w:rPr>
          <w:rFonts w:ascii="方正小标宋简体" w:eastAsia="方正小标宋简体" w:hAnsi="宋体"/>
          <w:b/>
          <w:bCs/>
          <w:sz w:val="36"/>
          <w:szCs w:val="36"/>
        </w:rPr>
      </w:pPr>
      <w:r>
        <w:rPr>
          <w:rFonts w:ascii="方正小标宋简体" w:eastAsia="方正小标宋简体" w:hAnsi="宋体" w:hint="eastAsia"/>
          <w:b/>
          <w:bCs/>
          <w:sz w:val="36"/>
          <w:szCs w:val="36"/>
        </w:rPr>
        <w:t>山东新闻广播电视新闻访谈、</w:t>
      </w:r>
    </w:p>
    <w:p w:rsidR="00C03A7F" w:rsidRDefault="00F30FC7">
      <w:pPr>
        <w:spacing w:line="600" w:lineRule="exact"/>
        <w:jc w:val="center"/>
        <w:rPr>
          <w:rFonts w:ascii="方正小标宋简体" w:eastAsia="方正小标宋简体" w:hAnsi="宋体"/>
          <w:b/>
          <w:bCs/>
          <w:sz w:val="36"/>
          <w:szCs w:val="36"/>
        </w:rPr>
      </w:pPr>
      <w:r>
        <w:rPr>
          <w:rFonts w:ascii="方正小标宋简体" w:eastAsia="方正小标宋简体" w:hAnsi="宋体" w:hint="eastAsia"/>
          <w:b/>
          <w:bCs/>
          <w:sz w:val="36"/>
          <w:szCs w:val="36"/>
        </w:rPr>
        <w:t>新闻现场直播、新闻节目编排复评作品推荐表</w:t>
      </w:r>
    </w:p>
    <w:p w:rsidR="00C03A7F" w:rsidRDefault="00C03A7F">
      <w:pPr>
        <w:spacing w:line="300" w:lineRule="exact"/>
        <w:jc w:val="center"/>
        <w:rPr>
          <w:rFonts w:ascii="方正小标宋简体" w:eastAsia="方正小标宋简体" w:hAnsi="宋体"/>
          <w:bCs/>
          <w:sz w:val="44"/>
          <w:szCs w:val="44"/>
        </w:rPr>
      </w:pPr>
    </w:p>
    <w:tbl>
      <w:tblPr>
        <w:tblW w:w="9075" w:type="dxa"/>
        <w:jc w:val="center"/>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2"/>
        <w:gridCol w:w="482"/>
        <w:gridCol w:w="1468"/>
        <w:gridCol w:w="840"/>
        <w:gridCol w:w="615"/>
        <w:gridCol w:w="1379"/>
        <w:gridCol w:w="148"/>
        <w:gridCol w:w="167"/>
        <w:gridCol w:w="525"/>
        <w:gridCol w:w="420"/>
        <w:gridCol w:w="1469"/>
      </w:tblGrid>
      <w:tr w:rsidR="00C03A7F">
        <w:trPr>
          <w:trHeight w:val="557"/>
          <w:jc w:val="center"/>
        </w:trPr>
        <w:tc>
          <w:tcPr>
            <w:tcW w:w="1562" w:type="dxa"/>
          </w:tcPr>
          <w:p w:rsidR="00C03A7F" w:rsidRDefault="00F30FC7">
            <w:pPr>
              <w:spacing w:line="400" w:lineRule="exact"/>
              <w:rPr>
                <w:rFonts w:ascii="仿宋_GB2312" w:eastAsia="仿宋_GB2312" w:hAnsi="宋体"/>
                <w:sz w:val="28"/>
                <w:szCs w:val="28"/>
              </w:rPr>
            </w:pPr>
            <w:r>
              <w:rPr>
                <w:rFonts w:ascii="仿宋_GB2312" w:eastAsia="仿宋_GB2312" w:hAnsi="宋体" w:hint="eastAsia"/>
                <w:sz w:val="28"/>
                <w:szCs w:val="28"/>
              </w:rPr>
              <w:t>标</w:t>
            </w:r>
            <w:r>
              <w:rPr>
                <w:rFonts w:ascii="仿宋_GB2312" w:eastAsia="仿宋_GB2312" w:hAnsi="宋体" w:hint="eastAsia"/>
                <w:sz w:val="28"/>
                <w:szCs w:val="28"/>
              </w:rPr>
              <w:t xml:space="preserve">  </w:t>
            </w:r>
            <w:r>
              <w:rPr>
                <w:rFonts w:ascii="仿宋_GB2312" w:eastAsia="仿宋_GB2312" w:hAnsi="宋体" w:hint="eastAsia"/>
                <w:sz w:val="28"/>
                <w:szCs w:val="28"/>
              </w:rPr>
              <w:t>题</w:t>
            </w:r>
          </w:p>
        </w:tc>
        <w:tc>
          <w:tcPr>
            <w:tcW w:w="3405" w:type="dxa"/>
            <w:gridSpan w:val="4"/>
          </w:tcPr>
          <w:p w:rsidR="00C03A7F" w:rsidRDefault="00F30FC7">
            <w:pPr>
              <w:widowControl/>
              <w:spacing w:line="360" w:lineRule="auto"/>
              <w:jc w:val="center"/>
              <w:rPr>
                <w:rFonts w:ascii="仿宋_GB2312" w:eastAsia="仿宋_GB2312" w:hAnsi="宋体"/>
                <w:sz w:val="28"/>
                <w:szCs w:val="28"/>
              </w:rPr>
            </w:pPr>
            <w:r>
              <w:rPr>
                <w:rFonts w:ascii="仿宋_GB2312" w:eastAsia="仿宋_GB2312" w:hAnsi="仿宋" w:hint="eastAsia"/>
                <w:color w:val="000000"/>
                <w:sz w:val="28"/>
                <w:szCs w:val="28"/>
              </w:rPr>
              <w:t>《肖莉：等待郭川》</w:t>
            </w:r>
          </w:p>
        </w:tc>
        <w:tc>
          <w:tcPr>
            <w:tcW w:w="1527" w:type="dxa"/>
            <w:gridSpan w:val="2"/>
          </w:tcPr>
          <w:p w:rsidR="00C03A7F" w:rsidRDefault="00F30FC7">
            <w:pPr>
              <w:spacing w:line="400" w:lineRule="exact"/>
              <w:rPr>
                <w:rFonts w:ascii="仿宋_GB2312" w:eastAsia="仿宋_GB2312" w:hAnsi="宋体"/>
                <w:sz w:val="28"/>
                <w:szCs w:val="28"/>
              </w:rPr>
            </w:pPr>
            <w:r>
              <w:rPr>
                <w:rFonts w:ascii="仿宋_GB2312" w:eastAsia="仿宋_GB2312" w:hAnsi="宋体" w:hint="eastAsia"/>
                <w:sz w:val="28"/>
                <w:szCs w:val="28"/>
              </w:rPr>
              <w:t>参评项目</w:t>
            </w:r>
          </w:p>
        </w:tc>
        <w:tc>
          <w:tcPr>
            <w:tcW w:w="2581" w:type="dxa"/>
            <w:gridSpan w:val="4"/>
          </w:tcPr>
          <w:p w:rsidR="00C03A7F" w:rsidRDefault="00F30FC7">
            <w:pPr>
              <w:spacing w:line="360" w:lineRule="auto"/>
              <w:rPr>
                <w:rFonts w:ascii="仿宋_GB2312" w:eastAsia="仿宋_GB2312" w:hAnsi="宋体"/>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电视新闻访谈</w:t>
            </w:r>
          </w:p>
        </w:tc>
      </w:tr>
      <w:tr w:rsidR="00C03A7F">
        <w:trPr>
          <w:trHeight w:val="405"/>
          <w:jc w:val="center"/>
        </w:trPr>
        <w:tc>
          <w:tcPr>
            <w:tcW w:w="1562" w:type="dxa"/>
          </w:tcPr>
          <w:p w:rsidR="00C03A7F" w:rsidRDefault="00F30FC7">
            <w:pPr>
              <w:spacing w:line="400" w:lineRule="exact"/>
              <w:rPr>
                <w:rFonts w:ascii="仿宋_GB2312" w:eastAsia="仿宋_GB2312" w:hAnsi="宋体"/>
                <w:sz w:val="28"/>
                <w:szCs w:val="28"/>
              </w:rPr>
            </w:pPr>
            <w:r>
              <w:rPr>
                <w:rFonts w:ascii="仿宋_GB2312" w:eastAsia="仿宋_GB2312" w:hAnsi="宋体" w:hint="eastAsia"/>
                <w:sz w:val="28"/>
                <w:szCs w:val="28"/>
              </w:rPr>
              <w:t>播出频道</w:t>
            </w:r>
          </w:p>
        </w:tc>
        <w:tc>
          <w:tcPr>
            <w:tcW w:w="3405" w:type="dxa"/>
            <w:gridSpan w:val="4"/>
          </w:tcPr>
          <w:p w:rsidR="00C03A7F" w:rsidRDefault="00F30FC7">
            <w:pPr>
              <w:widowControl/>
              <w:spacing w:line="360" w:lineRule="auto"/>
              <w:rPr>
                <w:rFonts w:ascii="仿宋_GB2312" w:eastAsia="仿宋_GB2312" w:hAnsi="宋体"/>
                <w:color w:val="C0C0C0"/>
                <w:sz w:val="24"/>
              </w:rPr>
            </w:pPr>
            <w:r>
              <w:rPr>
                <w:rFonts w:ascii="仿宋_GB2312" w:eastAsia="仿宋_GB2312" w:hAnsi="仿宋" w:hint="eastAsia"/>
                <w:color w:val="000000"/>
                <w:sz w:val="28"/>
                <w:szCs w:val="28"/>
              </w:rPr>
              <w:t>青岛电视台新闻综合频道</w:t>
            </w:r>
          </w:p>
        </w:tc>
        <w:tc>
          <w:tcPr>
            <w:tcW w:w="1527" w:type="dxa"/>
            <w:gridSpan w:val="2"/>
          </w:tcPr>
          <w:p w:rsidR="00C03A7F" w:rsidRDefault="00F30FC7">
            <w:pPr>
              <w:spacing w:line="400" w:lineRule="exact"/>
              <w:rPr>
                <w:rFonts w:ascii="仿宋_GB2312" w:eastAsia="仿宋_GB2312" w:hAnsi="宋体"/>
                <w:sz w:val="28"/>
                <w:szCs w:val="28"/>
              </w:rPr>
            </w:pPr>
            <w:r>
              <w:rPr>
                <w:rFonts w:ascii="仿宋_GB2312" w:eastAsia="仿宋_GB2312" w:hAnsi="宋体" w:hint="eastAsia"/>
                <w:sz w:val="28"/>
                <w:szCs w:val="28"/>
              </w:rPr>
              <w:t>播出单位</w:t>
            </w:r>
          </w:p>
        </w:tc>
        <w:tc>
          <w:tcPr>
            <w:tcW w:w="2581" w:type="dxa"/>
            <w:gridSpan w:val="4"/>
          </w:tcPr>
          <w:p w:rsidR="00C03A7F" w:rsidRDefault="00F30FC7">
            <w:pPr>
              <w:spacing w:line="360" w:lineRule="auto"/>
              <w:rPr>
                <w:rFonts w:ascii="仿宋_GB2312" w:eastAsia="仿宋_GB2312" w:hAnsi="宋体"/>
                <w:sz w:val="28"/>
                <w:szCs w:val="28"/>
              </w:rPr>
            </w:pPr>
            <w:r>
              <w:rPr>
                <w:rFonts w:ascii="仿宋_GB2312" w:eastAsia="仿宋_GB2312" w:hAnsi="仿宋" w:hint="eastAsia"/>
                <w:color w:val="000000"/>
                <w:sz w:val="28"/>
                <w:szCs w:val="28"/>
              </w:rPr>
              <w:t>青岛市广播电视台</w:t>
            </w:r>
          </w:p>
        </w:tc>
      </w:tr>
      <w:tr w:rsidR="00C03A7F">
        <w:trPr>
          <w:trHeight w:val="580"/>
          <w:jc w:val="center"/>
        </w:trPr>
        <w:tc>
          <w:tcPr>
            <w:tcW w:w="1562" w:type="dxa"/>
          </w:tcPr>
          <w:p w:rsidR="00C03A7F" w:rsidRDefault="00F30FC7">
            <w:pPr>
              <w:spacing w:line="400" w:lineRule="exact"/>
              <w:rPr>
                <w:rFonts w:ascii="仿宋_GB2312" w:eastAsia="仿宋_GB2312" w:hAnsi="宋体"/>
                <w:sz w:val="28"/>
                <w:szCs w:val="28"/>
              </w:rPr>
            </w:pPr>
            <w:r>
              <w:rPr>
                <w:rFonts w:ascii="仿宋_GB2312" w:eastAsia="仿宋_GB2312" w:hAnsi="宋体" w:hint="eastAsia"/>
                <w:sz w:val="28"/>
                <w:szCs w:val="28"/>
              </w:rPr>
              <w:t>推出时间</w:t>
            </w:r>
          </w:p>
        </w:tc>
        <w:tc>
          <w:tcPr>
            <w:tcW w:w="3405" w:type="dxa"/>
            <w:gridSpan w:val="4"/>
          </w:tcPr>
          <w:p w:rsidR="00C03A7F" w:rsidRDefault="00F30FC7">
            <w:pPr>
              <w:spacing w:line="360" w:lineRule="auto"/>
              <w:jc w:val="left"/>
              <w:rPr>
                <w:rFonts w:ascii="仿宋_GB2312" w:eastAsia="仿宋_GB2312" w:hAnsi="宋体"/>
                <w:sz w:val="28"/>
                <w:szCs w:val="28"/>
              </w:rPr>
            </w:pPr>
            <w:r>
              <w:rPr>
                <w:rFonts w:ascii="仿宋_GB2312" w:eastAsia="仿宋_GB2312" w:hAnsi="宋体" w:hint="eastAsia"/>
                <w:w w:val="90"/>
                <w:sz w:val="28"/>
                <w:szCs w:val="28"/>
              </w:rPr>
              <w:t>2016</w:t>
            </w:r>
            <w:r>
              <w:rPr>
                <w:rFonts w:ascii="仿宋_GB2312" w:eastAsia="仿宋_GB2312" w:hAnsi="宋体" w:hint="eastAsia"/>
                <w:w w:val="90"/>
                <w:sz w:val="28"/>
                <w:szCs w:val="28"/>
              </w:rPr>
              <w:t>年</w:t>
            </w:r>
            <w:r>
              <w:rPr>
                <w:rFonts w:ascii="仿宋_GB2312" w:eastAsia="仿宋_GB2312" w:hAnsi="宋体" w:hint="eastAsia"/>
                <w:w w:val="90"/>
                <w:sz w:val="28"/>
                <w:szCs w:val="28"/>
              </w:rPr>
              <w:t>12</w:t>
            </w:r>
            <w:r>
              <w:rPr>
                <w:rFonts w:ascii="仿宋_GB2312" w:eastAsia="仿宋_GB2312" w:hAnsi="宋体" w:hint="eastAsia"/>
                <w:w w:val="90"/>
                <w:sz w:val="28"/>
                <w:szCs w:val="28"/>
              </w:rPr>
              <w:t>月</w:t>
            </w:r>
            <w:r>
              <w:rPr>
                <w:rFonts w:ascii="仿宋_GB2312" w:eastAsia="仿宋_GB2312" w:hAnsi="宋体" w:hint="eastAsia"/>
                <w:w w:val="90"/>
                <w:sz w:val="28"/>
                <w:szCs w:val="28"/>
              </w:rPr>
              <w:t>30</w:t>
            </w:r>
            <w:r>
              <w:rPr>
                <w:rFonts w:ascii="仿宋_GB2312" w:eastAsia="仿宋_GB2312" w:hAnsi="宋体" w:hint="eastAsia"/>
                <w:w w:val="90"/>
                <w:sz w:val="28"/>
                <w:szCs w:val="28"/>
              </w:rPr>
              <w:t>日</w:t>
            </w:r>
            <w:r>
              <w:rPr>
                <w:rFonts w:ascii="仿宋_GB2312" w:eastAsia="仿宋_GB2312" w:hAnsi="宋体" w:hint="eastAsia"/>
                <w:w w:val="90"/>
                <w:sz w:val="28"/>
                <w:szCs w:val="28"/>
              </w:rPr>
              <w:t>22</w:t>
            </w:r>
            <w:r>
              <w:rPr>
                <w:rFonts w:ascii="仿宋_GB2312" w:eastAsia="仿宋_GB2312" w:hAnsi="宋体" w:hint="eastAsia"/>
                <w:w w:val="90"/>
                <w:sz w:val="28"/>
                <w:szCs w:val="28"/>
              </w:rPr>
              <w:t>时</w:t>
            </w:r>
            <w:r>
              <w:rPr>
                <w:rFonts w:ascii="仿宋_GB2312" w:eastAsia="仿宋_GB2312" w:hAnsi="宋体" w:hint="eastAsia"/>
                <w:w w:val="90"/>
                <w:sz w:val="28"/>
                <w:szCs w:val="28"/>
              </w:rPr>
              <w:t>30</w:t>
            </w:r>
            <w:r>
              <w:rPr>
                <w:rFonts w:ascii="仿宋_GB2312" w:eastAsia="仿宋_GB2312" w:hAnsi="宋体" w:hint="eastAsia"/>
                <w:w w:val="90"/>
                <w:sz w:val="28"/>
                <w:szCs w:val="28"/>
              </w:rPr>
              <w:t>分</w:t>
            </w:r>
          </w:p>
        </w:tc>
        <w:tc>
          <w:tcPr>
            <w:tcW w:w="1527" w:type="dxa"/>
            <w:gridSpan w:val="2"/>
          </w:tcPr>
          <w:p w:rsidR="00C03A7F" w:rsidRDefault="00F30FC7">
            <w:pPr>
              <w:spacing w:line="400" w:lineRule="exact"/>
              <w:rPr>
                <w:rFonts w:ascii="仿宋_GB2312" w:eastAsia="仿宋_GB2312" w:hAnsi="宋体"/>
                <w:sz w:val="28"/>
                <w:szCs w:val="28"/>
              </w:rPr>
            </w:pPr>
            <w:r>
              <w:rPr>
                <w:rFonts w:ascii="仿宋_GB2312" w:eastAsia="仿宋_GB2312" w:hAnsi="宋体" w:hint="eastAsia"/>
                <w:sz w:val="28"/>
                <w:szCs w:val="28"/>
              </w:rPr>
              <w:t>节目时长</w:t>
            </w:r>
          </w:p>
        </w:tc>
        <w:tc>
          <w:tcPr>
            <w:tcW w:w="2581" w:type="dxa"/>
            <w:gridSpan w:val="4"/>
          </w:tcPr>
          <w:p w:rsidR="00C03A7F" w:rsidRDefault="00F30FC7">
            <w:pPr>
              <w:spacing w:line="360" w:lineRule="auto"/>
              <w:jc w:val="center"/>
              <w:rPr>
                <w:rFonts w:ascii="仿宋_GB2312" w:eastAsia="仿宋_GB2312" w:hAnsi="宋体"/>
                <w:sz w:val="28"/>
                <w:szCs w:val="28"/>
              </w:rPr>
            </w:pPr>
            <w:r>
              <w:rPr>
                <w:rFonts w:ascii="仿宋_GB2312" w:eastAsia="仿宋_GB2312" w:hAnsi="仿宋" w:hint="eastAsia"/>
                <w:color w:val="000000"/>
                <w:sz w:val="28"/>
                <w:szCs w:val="28"/>
              </w:rPr>
              <w:t>37</w:t>
            </w:r>
            <w:r>
              <w:rPr>
                <w:rFonts w:ascii="仿宋_GB2312" w:eastAsia="仿宋_GB2312" w:hAnsi="仿宋" w:hint="eastAsia"/>
                <w:color w:val="000000"/>
                <w:sz w:val="28"/>
                <w:szCs w:val="28"/>
              </w:rPr>
              <w:t>分钟</w:t>
            </w:r>
          </w:p>
        </w:tc>
      </w:tr>
      <w:tr w:rsidR="00C03A7F">
        <w:trPr>
          <w:trHeight w:val="520"/>
          <w:jc w:val="center"/>
        </w:trPr>
        <w:tc>
          <w:tcPr>
            <w:tcW w:w="1562" w:type="dxa"/>
          </w:tcPr>
          <w:p w:rsidR="00C03A7F" w:rsidRDefault="00F30FC7">
            <w:pPr>
              <w:spacing w:line="400" w:lineRule="exact"/>
              <w:rPr>
                <w:rFonts w:ascii="仿宋_GB2312" w:eastAsia="仿宋_GB2312" w:hAnsi="宋体"/>
                <w:sz w:val="28"/>
                <w:szCs w:val="28"/>
              </w:rPr>
            </w:pPr>
            <w:r>
              <w:rPr>
                <w:rFonts w:ascii="仿宋_GB2312" w:eastAsia="仿宋_GB2312" w:hAnsi="宋体" w:hint="eastAsia"/>
                <w:sz w:val="28"/>
                <w:szCs w:val="28"/>
              </w:rPr>
              <w:t>主创人员</w:t>
            </w:r>
          </w:p>
          <w:p w:rsidR="00C03A7F" w:rsidRDefault="00F30FC7">
            <w:pPr>
              <w:widowControl/>
              <w:spacing w:line="400" w:lineRule="exact"/>
              <w:jc w:val="left"/>
              <w:rPr>
                <w:rFonts w:ascii="仿宋_GB2312" w:eastAsia="仿宋_GB2312" w:hAnsi="宋体"/>
                <w:sz w:val="28"/>
                <w:szCs w:val="28"/>
              </w:rPr>
            </w:pPr>
            <w:r>
              <w:rPr>
                <w:rFonts w:ascii="仿宋_GB2312" w:eastAsia="仿宋_GB2312" w:hAnsi="宋体" w:hint="eastAsia"/>
                <w:sz w:val="28"/>
                <w:szCs w:val="28"/>
              </w:rPr>
              <w:t>（责编）</w:t>
            </w:r>
          </w:p>
        </w:tc>
        <w:tc>
          <w:tcPr>
            <w:tcW w:w="7513" w:type="dxa"/>
            <w:gridSpan w:val="10"/>
          </w:tcPr>
          <w:p w:rsidR="00C03A7F" w:rsidRDefault="00F30FC7">
            <w:pPr>
              <w:spacing w:line="600" w:lineRule="auto"/>
              <w:jc w:val="center"/>
              <w:rPr>
                <w:rFonts w:ascii="仿宋_GB2312" w:eastAsia="仿宋_GB2312" w:hAnsi="宋体"/>
                <w:sz w:val="28"/>
                <w:szCs w:val="28"/>
              </w:rPr>
            </w:pPr>
            <w:r>
              <w:rPr>
                <w:rFonts w:ascii="仿宋_GB2312" w:eastAsia="仿宋_GB2312" w:hAnsi="宋体" w:hint="eastAsia"/>
                <w:sz w:val="28"/>
                <w:szCs w:val="28"/>
              </w:rPr>
              <w:t>集体</w:t>
            </w:r>
          </w:p>
        </w:tc>
      </w:tr>
      <w:tr w:rsidR="00C03A7F">
        <w:trPr>
          <w:trHeight w:val="4485"/>
          <w:jc w:val="center"/>
        </w:trPr>
        <w:tc>
          <w:tcPr>
            <w:tcW w:w="1562" w:type="dxa"/>
            <w:vAlign w:val="center"/>
          </w:tcPr>
          <w:p w:rsidR="00C03A7F" w:rsidRDefault="00F30FC7">
            <w:pPr>
              <w:pStyle w:val="a3"/>
              <w:spacing w:after="0" w:line="500" w:lineRule="exact"/>
              <w:jc w:val="center"/>
              <w:rPr>
                <w:rFonts w:ascii="仿宋_GB2312" w:eastAsia="仿宋_GB2312" w:hAnsi="宋体"/>
                <w:sz w:val="28"/>
                <w:szCs w:val="28"/>
              </w:rPr>
            </w:pPr>
            <w:r>
              <w:rPr>
                <w:rFonts w:ascii="仿宋_GB2312" w:eastAsia="仿宋_GB2312" w:hAnsi="宋体" w:hint="eastAsia"/>
                <w:sz w:val="28"/>
                <w:szCs w:val="28"/>
              </w:rPr>
              <w:t>作品简介</w:t>
            </w:r>
          </w:p>
        </w:tc>
        <w:tc>
          <w:tcPr>
            <w:tcW w:w="7513" w:type="dxa"/>
            <w:gridSpan w:val="10"/>
            <w:vAlign w:val="center"/>
          </w:tcPr>
          <w:p w:rsidR="00C03A7F" w:rsidRDefault="00F30FC7">
            <w:pPr>
              <w:snapToGrid w:val="0"/>
              <w:rPr>
                <w:rFonts w:ascii="仿宋_GB2312" w:eastAsia="仿宋_GB2312" w:hAnsi="仿宋"/>
                <w:color w:val="000000"/>
                <w:sz w:val="28"/>
                <w:szCs w:val="28"/>
              </w:rPr>
            </w:pPr>
            <w:r>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rPr>
              <w:t>郭川是青岛籍的著名航海家，被誉为“中国职业帆船第一人”，在航海界创造了多项世界和中国纪录。</w:t>
            </w:r>
            <w:r>
              <w:rPr>
                <w:rFonts w:ascii="仿宋_GB2312" w:eastAsia="仿宋_GB2312" w:hAnsi="仿宋" w:hint="eastAsia"/>
                <w:color w:val="000000"/>
                <w:sz w:val="28"/>
                <w:szCs w:val="28"/>
              </w:rPr>
              <w:t>2016</w:t>
            </w:r>
            <w:r>
              <w:rPr>
                <w:rFonts w:ascii="仿宋_GB2312" w:eastAsia="仿宋_GB2312" w:hAnsi="仿宋" w:hint="eastAsia"/>
                <w:color w:val="000000"/>
                <w:sz w:val="28"/>
                <w:szCs w:val="28"/>
              </w:rPr>
              <w:t>年</w:t>
            </w:r>
            <w:r>
              <w:rPr>
                <w:rFonts w:ascii="仿宋_GB2312" w:eastAsia="仿宋_GB2312" w:hAnsi="仿宋" w:hint="eastAsia"/>
                <w:color w:val="000000"/>
                <w:sz w:val="28"/>
                <w:szCs w:val="28"/>
              </w:rPr>
              <w:t>10</w:t>
            </w:r>
            <w:r>
              <w:rPr>
                <w:rFonts w:ascii="仿宋_GB2312" w:eastAsia="仿宋_GB2312" w:hAnsi="仿宋" w:hint="eastAsia"/>
                <w:color w:val="000000"/>
                <w:sz w:val="28"/>
                <w:szCs w:val="28"/>
              </w:rPr>
              <w:t>月</w:t>
            </w:r>
            <w:r>
              <w:rPr>
                <w:rFonts w:ascii="仿宋_GB2312" w:eastAsia="仿宋_GB2312" w:hAnsi="仿宋" w:hint="eastAsia"/>
                <w:color w:val="000000"/>
                <w:sz w:val="28"/>
                <w:szCs w:val="28"/>
              </w:rPr>
              <w:t>25</w:t>
            </w:r>
            <w:r>
              <w:rPr>
                <w:rFonts w:ascii="仿宋_GB2312" w:eastAsia="仿宋_GB2312" w:hAnsi="仿宋" w:hint="eastAsia"/>
                <w:color w:val="000000"/>
                <w:sz w:val="28"/>
                <w:szCs w:val="28"/>
              </w:rPr>
              <w:t>号</w:t>
            </w:r>
            <w:r>
              <w:rPr>
                <w:rFonts w:ascii="仿宋_GB2312" w:eastAsia="仿宋_GB2312" w:hAnsi="仿宋" w:hint="eastAsia"/>
                <w:color w:val="000000"/>
                <w:sz w:val="28"/>
                <w:szCs w:val="28"/>
              </w:rPr>
              <w:t>15</w:t>
            </w:r>
            <w:r>
              <w:rPr>
                <w:rFonts w:ascii="仿宋_GB2312" w:eastAsia="仿宋_GB2312" w:hAnsi="仿宋" w:hint="eastAsia"/>
                <w:color w:val="000000"/>
                <w:sz w:val="28"/>
                <w:szCs w:val="28"/>
              </w:rPr>
              <w:t>时左右，郭川驾驶“青岛号”大帆船进行单人不间断横跨</w:t>
            </w:r>
            <w:bookmarkStart w:id="0" w:name="_GoBack"/>
            <w:bookmarkEnd w:id="0"/>
            <w:r>
              <w:rPr>
                <w:rFonts w:ascii="仿宋_GB2312" w:eastAsia="仿宋_GB2312" w:hAnsi="仿宋" w:hint="eastAsia"/>
                <w:color w:val="000000"/>
                <w:sz w:val="28"/>
                <w:szCs w:val="28"/>
              </w:rPr>
              <w:t>太平洋的航行时，在夏威夷附近海域失联，引发了国内外极大关注，牵动着社会各界的心。</w:t>
            </w:r>
          </w:p>
          <w:p w:rsidR="00C03A7F" w:rsidRDefault="00F30FC7">
            <w:pPr>
              <w:snapToGrid w:val="0"/>
              <w:rPr>
                <w:rFonts w:ascii="仿宋_GB2312" w:eastAsia="仿宋_GB2312" w:hAnsi="仿宋"/>
                <w:color w:val="000000"/>
                <w:sz w:val="28"/>
                <w:szCs w:val="28"/>
              </w:rPr>
            </w:pPr>
            <w:r>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rPr>
              <w:t>青岛电视台新闻综合频道多年来持续关注郭川的航海职业生涯，对其各次重大航行活动做了及时深入报道，得到郭川和其妻子肖莉的充分认可与信任。特别是在郭川失联后，频道多次与肖莉进行电话、短信联系沟通并致以关心慰问。正是基于这种信任和情谊，在郭川失联近</w:t>
            </w:r>
            <w:r>
              <w:rPr>
                <w:rFonts w:ascii="仿宋_GB2312" w:eastAsia="仿宋_GB2312" w:hAnsi="仿宋" w:hint="eastAsia"/>
                <w:color w:val="000000"/>
                <w:sz w:val="28"/>
                <w:szCs w:val="28"/>
              </w:rPr>
              <w:t>2</w:t>
            </w:r>
            <w:r>
              <w:rPr>
                <w:rFonts w:ascii="仿宋_GB2312" w:eastAsia="仿宋_GB2312" w:hAnsi="仿宋" w:hint="eastAsia"/>
                <w:color w:val="000000"/>
                <w:sz w:val="28"/>
                <w:szCs w:val="28"/>
              </w:rPr>
              <w:t>个月的特别时间节点，经肖莉本人同意，频道《今日会客厅》栏目组带着家乡人民的牵挂和问候，来到郭川北京的家中看望肖莉并进行专访。面对家乡的媒体，肖莉敞开心扉讲述了她眼中的郭川。在</w:t>
            </w:r>
            <w:r>
              <w:rPr>
                <w:rFonts w:ascii="仿宋_GB2312" w:eastAsia="仿宋_GB2312" w:hAnsi="仿宋" w:hint="eastAsia"/>
                <w:color w:val="000000"/>
                <w:sz w:val="28"/>
                <w:szCs w:val="28"/>
              </w:rPr>
              <w:t>201</w:t>
            </w:r>
            <w:r>
              <w:rPr>
                <w:rFonts w:ascii="仿宋_GB2312" w:eastAsia="仿宋_GB2312" w:hAnsi="仿宋" w:hint="eastAsia"/>
                <w:color w:val="000000"/>
                <w:sz w:val="28"/>
                <w:szCs w:val="28"/>
              </w:rPr>
              <w:t>6</w:t>
            </w:r>
            <w:r>
              <w:rPr>
                <w:rFonts w:ascii="仿宋_GB2312" w:eastAsia="仿宋_GB2312" w:hAnsi="仿宋" w:hint="eastAsia"/>
                <w:color w:val="000000"/>
                <w:sz w:val="28"/>
                <w:szCs w:val="28"/>
              </w:rPr>
              <w:t>年底，频道精心制作播出了本期讲述郭川故事、带有期待意义的人物访谈节目。</w:t>
            </w:r>
          </w:p>
          <w:p w:rsidR="00C03A7F" w:rsidRDefault="00F30FC7">
            <w:pPr>
              <w:snapToGrid w:val="0"/>
              <w:rPr>
                <w:rFonts w:ascii="仿宋_GB2312" w:eastAsia="仿宋_GB2312" w:hAnsi="仿宋"/>
                <w:color w:val="000000"/>
                <w:sz w:val="28"/>
                <w:szCs w:val="28"/>
              </w:rPr>
            </w:pPr>
            <w:r>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rPr>
              <w:t>访谈节目通过肖莉质朴的讲述和以往拍摄采制的郭川船长的航海故事，用明、暗两条线，向观众展现了一个真实、立体的航海英雄郭川。他对于航海为何能如此坚定执着？作为两个孩子的父亲，他为何在新闻发布会上哽咽落泪？面对不解和质疑他曾有过怎样的困惑？他在功成名就年过五十之后，又为何没有选择激流勇退？——访谈着力通过郭川妻子肖莉的视角来回答这些问题，从而多角度、全方位地展现郭川身上所蕴含的不畏艰险、挑战自我、有情有义、激情逐梦的航海精神。</w:t>
            </w:r>
          </w:p>
          <w:p w:rsidR="00C03A7F" w:rsidRDefault="00F30FC7">
            <w:pPr>
              <w:snapToGrid w:val="0"/>
              <w:rPr>
                <w:rFonts w:ascii="仿宋_GB2312" w:eastAsia="仿宋_GB2312" w:hAnsi="仿宋"/>
                <w:color w:val="000000"/>
                <w:sz w:val="28"/>
                <w:szCs w:val="28"/>
              </w:rPr>
            </w:pPr>
            <w:r>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rPr>
              <w:t>青岛台是郭川失联后第一个走进郭川家中采访的地方媒</w:t>
            </w:r>
            <w:r>
              <w:rPr>
                <w:rFonts w:ascii="仿宋_GB2312" w:eastAsia="仿宋_GB2312" w:hAnsi="仿宋" w:hint="eastAsia"/>
                <w:color w:val="000000"/>
                <w:sz w:val="28"/>
                <w:szCs w:val="28"/>
              </w:rPr>
              <w:lastRenderedPageBreak/>
              <w:t>体，栏目组以真诚的态度和专业的精神感动了肖莉，在沟通采访过程中能够把握好尺度，做好情感引导，尊重访谈对象的感受和意见，体现了媒体所应具备的人文关怀。</w:t>
            </w:r>
          </w:p>
          <w:p w:rsidR="00C03A7F" w:rsidRDefault="00F30FC7">
            <w:pPr>
              <w:snapToGrid w:val="0"/>
              <w:rPr>
                <w:rFonts w:ascii="仿宋_GB2312" w:eastAsia="仿宋_GB2312" w:hAnsi="宋体"/>
                <w:sz w:val="28"/>
                <w:szCs w:val="28"/>
              </w:rPr>
            </w:pPr>
            <w:r>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rPr>
              <w:t>访谈节目主题突出、制作精良、真实生动、细节丰富，在平实当中蕴含着深切的情感，披露出了郭川许多不为人知的细节及心路历程，让观众为之动容落泪，具有较强的感染力。节目播出后引起较强烈的社会反响，多家媒体、视频网站及微信朋友圈等进行了转发转载。</w:t>
            </w:r>
          </w:p>
        </w:tc>
      </w:tr>
      <w:tr w:rsidR="00C03A7F">
        <w:trPr>
          <w:trHeight w:val="2675"/>
          <w:jc w:val="center"/>
        </w:trPr>
        <w:tc>
          <w:tcPr>
            <w:tcW w:w="9075" w:type="dxa"/>
            <w:gridSpan w:val="11"/>
          </w:tcPr>
          <w:p w:rsidR="00C03A7F" w:rsidRDefault="00C03A7F">
            <w:pPr>
              <w:spacing w:line="380" w:lineRule="exact"/>
              <w:ind w:firstLineChars="1118" w:firstLine="3130"/>
              <w:rPr>
                <w:rFonts w:ascii="仿宋_GB2312" w:eastAsia="仿宋_GB2312"/>
                <w:sz w:val="28"/>
                <w:szCs w:val="28"/>
              </w:rPr>
            </w:pPr>
          </w:p>
          <w:p w:rsidR="00C03A7F" w:rsidRDefault="00F30FC7">
            <w:pPr>
              <w:spacing w:line="380" w:lineRule="exact"/>
              <w:ind w:firstLineChars="1118" w:firstLine="3130"/>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总编辑（台长）签字</w:t>
            </w:r>
          </w:p>
          <w:p w:rsidR="00C03A7F" w:rsidRDefault="00C03A7F">
            <w:pPr>
              <w:spacing w:line="380" w:lineRule="exact"/>
              <w:ind w:firstLineChars="1118" w:firstLine="3130"/>
              <w:rPr>
                <w:rFonts w:ascii="仿宋_GB2312" w:eastAsia="仿宋_GB2312"/>
                <w:sz w:val="28"/>
                <w:szCs w:val="28"/>
              </w:rPr>
            </w:pPr>
          </w:p>
          <w:p w:rsidR="00C03A7F" w:rsidRDefault="00F30FC7">
            <w:pPr>
              <w:spacing w:line="380" w:lineRule="exact"/>
              <w:ind w:firstLineChars="1118" w:firstLine="3130"/>
              <w:rPr>
                <w:rFonts w:ascii="仿宋_GB2312" w:eastAsia="仿宋_GB2312"/>
                <w:sz w:val="28"/>
                <w:szCs w:val="28"/>
              </w:rPr>
            </w:pPr>
            <w:r>
              <w:rPr>
                <w:rFonts w:ascii="仿宋_GB2312" w:eastAsia="仿宋_GB2312" w:hint="eastAsia"/>
                <w:sz w:val="28"/>
                <w:szCs w:val="28"/>
              </w:rPr>
              <w:t xml:space="preserve">                     </w:t>
            </w:r>
          </w:p>
          <w:p w:rsidR="00C03A7F" w:rsidRDefault="00F30FC7">
            <w:pPr>
              <w:spacing w:line="380" w:lineRule="exact"/>
              <w:ind w:firstLineChars="1118" w:firstLine="3130"/>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 xml:space="preserve">  </w:t>
            </w:r>
            <w:r>
              <w:rPr>
                <w:rFonts w:ascii="仿宋_GB2312" w:eastAsia="仿宋_GB2312" w:hint="eastAsia"/>
                <w:sz w:val="28"/>
                <w:szCs w:val="28"/>
              </w:rPr>
              <w:t>年</w:t>
            </w:r>
            <w:r>
              <w:rPr>
                <w:rFonts w:ascii="仿宋_GB2312" w:eastAsia="仿宋_GB2312" w:hint="eastAsia"/>
                <w:sz w:val="28"/>
                <w:szCs w:val="28"/>
              </w:rPr>
              <w:t xml:space="preserve">   </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w:t>
            </w:r>
          </w:p>
          <w:p w:rsidR="00C03A7F" w:rsidRDefault="00F30FC7">
            <w:pPr>
              <w:spacing w:line="380" w:lineRule="exact"/>
              <w:ind w:firstLineChars="1300" w:firstLine="3640"/>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（报送单位公章）</w:t>
            </w:r>
          </w:p>
          <w:p w:rsidR="00C03A7F" w:rsidRDefault="00C03A7F">
            <w:pPr>
              <w:spacing w:line="380" w:lineRule="exact"/>
              <w:ind w:firstLineChars="1300" w:firstLine="3640"/>
              <w:rPr>
                <w:rFonts w:ascii="仿宋_GB2312" w:eastAsia="仿宋_GB2312" w:hAnsi="宋体"/>
                <w:sz w:val="28"/>
                <w:szCs w:val="28"/>
              </w:rPr>
            </w:pPr>
          </w:p>
        </w:tc>
      </w:tr>
      <w:tr w:rsidR="00C03A7F">
        <w:trPr>
          <w:trHeight w:val="557"/>
          <w:jc w:val="center"/>
        </w:trPr>
        <w:tc>
          <w:tcPr>
            <w:tcW w:w="2044" w:type="dxa"/>
            <w:gridSpan w:val="2"/>
          </w:tcPr>
          <w:p w:rsidR="00C03A7F" w:rsidRDefault="00F30FC7">
            <w:pPr>
              <w:spacing w:line="400" w:lineRule="exact"/>
              <w:rPr>
                <w:rFonts w:ascii="仿宋_GB2312" w:eastAsia="仿宋_GB2312"/>
                <w:sz w:val="28"/>
                <w:szCs w:val="28"/>
              </w:rPr>
            </w:pPr>
            <w:r>
              <w:rPr>
                <w:rFonts w:ascii="仿宋_GB2312" w:eastAsia="仿宋_GB2312" w:hint="eastAsia"/>
                <w:sz w:val="28"/>
                <w:szCs w:val="28"/>
              </w:rPr>
              <w:t>联系人</w:t>
            </w:r>
          </w:p>
        </w:tc>
        <w:tc>
          <w:tcPr>
            <w:tcW w:w="1468" w:type="dxa"/>
          </w:tcPr>
          <w:p w:rsidR="00C03A7F" w:rsidRDefault="00F30FC7">
            <w:pPr>
              <w:spacing w:line="400" w:lineRule="exact"/>
              <w:rPr>
                <w:rFonts w:ascii="仿宋_GB2312" w:eastAsia="仿宋_GB2312"/>
                <w:sz w:val="28"/>
                <w:szCs w:val="28"/>
              </w:rPr>
            </w:pPr>
            <w:r>
              <w:rPr>
                <w:rFonts w:ascii="仿宋_GB2312" w:eastAsia="仿宋_GB2312" w:hAnsi="仿宋" w:hint="eastAsia"/>
                <w:sz w:val="28"/>
                <w:szCs w:val="28"/>
              </w:rPr>
              <w:t xml:space="preserve"> </w:t>
            </w:r>
            <w:r>
              <w:rPr>
                <w:rFonts w:ascii="仿宋_GB2312" w:eastAsia="仿宋_GB2312" w:hAnsi="仿宋" w:hint="eastAsia"/>
                <w:sz w:val="28"/>
                <w:szCs w:val="28"/>
              </w:rPr>
              <w:t>荣晓通</w:t>
            </w:r>
          </w:p>
        </w:tc>
        <w:tc>
          <w:tcPr>
            <w:tcW w:w="840" w:type="dxa"/>
          </w:tcPr>
          <w:p w:rsidR="00C03A7F" w:rsidRDefault="00F30FC7">
            <w:pPr>
              <w:spacing w:line="400" w:lineRule="exact"/>
              <w:rPr>
                <w:rFonts w:ascii="仿宋_GB2312" w:eastAsia="仿宋_GB2312"/>
                <w:sz w:val="28"/>
                <w:szCs w:val="28"/>
              </w:rPr>
            </w:pPr>
            <w:r>
              <w:rPr>
                <w:rFonts w:ascii="仿宋_GB2312" w:eastAsia="仿宋_GB2312" w:hint="eastAsia"/>
                <w:sz w:val="28"/>
                <w:szCs w:val="28"/>
              </w:rPr>
              <w:t>手机</w:t>
            </w:r>
          </w:p>
        </w:tc>
        <w:tc>
          <w:tcPr>
            <w:tcW w:w="1994" w:type="dxa"/>
            <w:gridSpan w:val="2"/>
          </w:tcPr>
          <w:p w:rsidR="00C03A7F" w:rsidRDefault="00F30FC7">
            <w:pPr>
              <w:spacing w:line="400" w:lineRule="exact"/>
              <w:rPr>
                <w:rFonts w:ascii="仿宋_GB2312" w:eastAsia="仿宋_GB2312"/>
                <w:sz w:val="28"/>
                <w:szCs w:val="28"/>
              </w:rPr>
            </w:pPr>
            <w:r>
              <w:rPr>
                <w:rFonts w:ascii="仿宋_GB2312" w:eastAsia="仿宋_GB2312" w:hAnsi="仿宋" w:hint="eastAsia"/>
                <w:sz w:val="28"/>
                <w:szCs w:val="28"/>
              </w:rPr>
              <w:t>13963989300</w:t>
            </w:r>
          </w:p>
        </w:tc>
        <w:tc>
          <w:tcPr>
            <w:tcW w:w="840" w:type="dxa"/>
            <w:gridSpan w:val="3"/>
          </w:tcPr>
          <w:p w:rsidR="00C03A7F" w:rsidRDefault="00F30FC7">
            <w:pPr>
              <w:spacing w:line="400" w:lineRule="exact"/>
              <w:rPr>
                <w:rFonts w:ascii="仿宋_GB2312" w:eastAsia="仿宋_GB2312"/>
                <w:sz w:val="28"/>
                <w:szCs w:val="28"/>
              </w:rPr>
            </w:pPr>
            <w:r>
              <w:rPr>
                <w:rFonts w:ascii="仿宋_GB2312" w:eastAsia="仿宋_GB2312" w:hint="eastAsia"/>
                <w:sz w:val="28"/>
                <w:szCs w:val="28"/>
              </w:rPr>
              <w:t>电话</w:t>
            </w:r>
          </w:p>
        </w:tc>
        <w:tc>
          <w:tcPr>
            <w:tcW w:w="1889" w:type="dxa"/>
            <w:gridSpan w:val="2"/>
          </w:tcPr>
          <w:p w:rsidR="00C03A7F" w:rsidRDefault="00F30FC7">
            <w:pPr>
              <w:spacing w:line="400" w:lineRule="exact"/>
              <w:rPr>
                <w:rFonts w:ascii="仿宋_GB2312" w:eastAsia="仿宋_GB2312"/>
                <w:sz w:val="28"/>
                <w:szCs w:val="28"/>
              </w:rPr>
            </w:pPr>
            <w:r>
              <w:rPr>
                <w:rFonts w:ascii="仿宋_GB2312" w:eastAsia="仿宋_GB2312" w:hint="eastAsia"/>
                <w:sz w:val="28"/>
                <w:szCs w:val="28"/>
              </w:rPr>
              <w:t>18705322125</w:t>
            </w:r>
          </w:p>
        </w:tc>
      </w:tr>
      <w:tr w:rsidR="00C03A7F">
        <w:trPr>
          <w:trHeight w:val="557"/>
          <w:jc w:val="center"/>
        </w:trPr>
        <w:tc>
          <w:tcPr>
            <w:tcW w:w="2044" w:type="dxa"/>
            <w:gridSpan w:val="2"/>
          </w:tcPr>
          <w:p w:rsidR="00C03A7F" w:rsidRDefault="00F30FC7">
            <w:pPr>
              <w:spacing w:line="400" w:lineRule="exact"/>
              <w:rPr>
                <w:rFonts w:ascii="仿宋_GB2312" w:eastAsia="仿宋_GB2312"/>
                <w:sz w:val="28"/>
                <w:szCs w:val="28"/>
              </w:rPr>
            </w:pPr>
            <w:r>
              <w:rPr>
                <w:rFonts w:ascii="仿宋_GB2312" w:eastAsia="仿宋_GB2312" w:hint="eastAsia"/>
                <w:sz w:val="28"/>
                <w:szCs w:val="28"/>
              </w:rPr>
              <w:t>地址</w:t>
            </w:r>
          </w:p>
        </w:tc>
        <w:tc>
          <w:tcPr>
            <w:tcW w:w="4617" w:type="dxa"/>
            <w:gridSpan w:val="6"/>
          </w:tcPr>
          <w:p w:rsidR="00C03A7F" w:rsidRDefault="00F30FC7">
            <w:pPr>
              <w:spacing w:line="400" w:lineRule="exact"/>
              <w:rPr>
                <w:rFonts w:ascii="仿宋_GB2312" w:eastAsia="仿宋_GB2312"/>
                <w:sz w:val="28"/>
                <w:szCs w:val="28"/>
              </w:rPr>
            </w:pPr>
            <w:r>
              <w:rPr>
                <w:rFonts w:ascii="仿宋_GB2312" w:eastAsia="仿宋_GB2312" w:hint="eastAsia"/>
                <w:w w:val="90"/>
                <w:sz w:val="28"/>
                <w:szCs w:val="28"/>
              </w:rPr>
              <w:t>青岛市市南区宁夏路</w:t>
            </w:r>
            <w:r>
              <w:rPr>
                <w:rFonts w:ascii="仿宋_GB2312" w:eastAsia="仿宋_GB2312" w:hint="eastAsia"/>
                <w:w w:val="90"/>
                <w:sz w:val="28"/>
                <w:szCs w:val="28"/>
              </w:rPr>
              <w:t>200</w:t>
            </w:r>
            <w:r>
              <w:rPr>
                <w:rFonts w:ascii="仿宋_GB2312" w:eastAsia="仿宋_GB2312" w:hint="eastAsia"/>
                <w:w w:val="90"/>
                <w:sz w:val="28"/>
                <w:szCs w:val="28"/>
              </w:rPr>
              <w:t>号广电大厦</w:t>
            </w:r>
          </w:p>
        </w:tc>
        <w:tc>
          <w:tcPr>
            <w:tcW w:w="945" w:type="dxa"/>
            <w:gridSpan w:val="2"/>
          </w:tcPr>
          <w:p w:rsidR="00C03A7F" w:rsidRDefault="00F30FC7">
            <w:pPr>
              <w:spacing w:line="400" w:lineRule="exact"/>
              <w:rPr>
                <w:rFonts w:ascii="仿宋_GB2312" w:eastAsia="仿宋_GB2312"/>
                <w:sz w:val="28"/>
                <w:szCs w:val="28"/>
              </w:rPr>
            </w:pPr>
            <w:r>
              <w:rPr>
                <w:rFonts w:ascii="仿宋_GB2312" w:eastAsia="仿宋_GB2312" w:hint="eastAsia"/>
                <w:sz w:val="28"/>
                <w:szCs w:val="28"/>
              </w:rPr>
              <w:t>邮编</w:t>
            </w:r>
          </w:p>
        </w:tc>
        <w:tc>
          <w:tcPr>
            <w:tcW w:w="1469" w:type="dxa"/>
          </w:tcPr>
          <w:p w:rsidR="00C03A7F" w:rsidRDefault="00F30FC7">
            <w:pPr>
              <w:spacing w:line="400" w:lineRule="exact"/>
              <w:rPr>
                <w:rFonts w:ascii="仿宋_GB2312" w:eastAsia="仿宋_GB2312"/>
                <w:sz w:val="28"/>
                <w:szCs w:val="28"/>
              </w:rPr>
            </w:pPr>
            <w:r>
              <w:rPr>
                <w:rFonts w:ascii="仿宋_GB2312" w:eastAsia="仿宋_GB2312" w:hint="eastAsia"/>
                <w:sz w:val="28"/>
                <w:szCs w:val="28"/>
              </w:rPr>
              <w:t>266071</w:t>
            </w:r>
          </w:p>
        </w:tc>
      </w:tr>
    </w:tbl>
    <w:p w:rsidR="00C03A7F" w:rsidRDefault="00C03A7F">
      <w:pPr>
        <w:rPr>
          <w:rFonts w:ascii="仿宋_GB2312" w:eastAsia="仿宋_GB2312" w:hAnsi="宋体"/>
          <w:sz w:val="32"/>
          <w:szCs w:val="32"/>
        </w:rPr>
      </w:pPr>
    </w:p>
    <w:p w:rsidR="00C03A7F" w:rsidRDefault="00C03A7F"/>
    <w:sectPr w:rsidR="00C03A7F" w:rsidSect="00C03A7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FC7" w:rsidRDefault="00F30FC7" w:rsidP="00FE08BA">
      <w:r>
        <w:separator/>
      </w:r>
    </w:p>
  </w:endnote>
  <w:endnote w:type="continuationSeparator" w:id="0">
    <w:p w:rsidR="00F30FC7" w:rsidRDefault="00F30FC7" w:rsidP="00FE0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FC7" w:rsidRDefault="00F30FC7" w:rsidP="00FE08BA">
      <w:r>
        <w:separator/>
      </w:r>
    </w:p>
  </w:footnote>
  <w:footnote w:type="continuationSeparator" w:id="0">
    <w:p w:rsidR="00F30FC7" w:rsidRDefault="00F30FC7" w:rsidP="00FE08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3A7F"/>
    <w:rsid w:val="00C03A7F"/>
    <w:rsid w:val="00F30FC7"/>
    <w:rsid w:val="00FE08BA"/>
    <w:rsid w:val="11A70468"/>
    <w:rsid w:val="12620B9B"/>
    <w:rsid w:val="36490802"/>
    <w:rsid w:val="373C41BA"/>
    <w:rsid w:val="47A817C5"/>
    <w:rsid w:val="4F4560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3A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C03A7F"/>
    <w:pPr>
      <w:spacing w:after="120"/>
    </w:pPr>
  </w:style>
  <w:style w:type="paragraph" w:styleId="a4">
    <w:name w:val="header"/>
    <w:basedOn w:val="a"/>
    <w:link w:val="Char"/>
    <w:rsid w:val="00FE08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E08BA"/>
    <w:rPr>
      <w:kern w:val="2"/>
      <w:sz w:val="18"/>
      <w:szCs w:val="18"/>
    </w:rPr>
  </w:style>
  <w:style w:type="paragraph" w:styleId="a5">
    <w:name w:val="footer"/>
    <w:basedOn w:val="a"/>
    <w:link w:val="Char0"/>
    <w:rsid w:val="00FE08BA"/>
    <w:pPr>
      <w:tabs>
        <w:tab w:val="center" w:pos="4153"/>
        <w:tab w:val="right" w:pos="8306"/>
      </w:tabs>
      <w:snapToGrid w:val="0"/>
      <w:jc w:val="left"/>
    </w:pPr>
    <w:rPr>
      <w:sz w:val="18"/>
      <w:szCs w:val="18"/>
    </w:rPr>
  </w:style>
  <w:style w:type="character" w:customStyle="1" w:styleId="Char0">
    <w:name w:val="页脚 Char"/>
    <w:basedOn w:val="a0"/>
    <w:link w:val="a5"/>
    <w:rsid w:val="00FE08B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山东新闻广播电视新闻访谈、</dc:title>
  <dc:creator>Administrator</dc:creator>
  <cp:lastModifiedBy>lenovo</cp:lastModifiedBy>
  <cp:revision>2</cp:revision>
  <cp:lastPrinted>2017-02-28T06:48:00Z</cp:lastPrinted>
  <dcterms:created xsi:type="dcterms:W3CDTF">2017-03-16T07:45:00Z</dcterms:created>
  <dcterms:modified xsi:type="dcterms:W3CDTF">2017-03-16T07:45:00Z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